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2B7BF" w14:textId="77777777" w:rsidR="00D443F5" w:rsidRDefault="00D443F5" w:rsidP="00D443F5">
      <w:pPr>
        <w:rPr>
          <w:rFonts w:ascii="Times" w:hAnsi="Times"/>
          <w:color w:val="222222"/>
          <w:sz w:val="26"/>
          <w:szCs w:val="26"/>
          <w:shd w:val="clear" w:color="auto" w:fill="FFFFFF"/>
        </w:rPr>
      </w:pPr>
    </w:p>
    <w:p w14:paraId="3071D4F1" w14:textId="6D237D58" w:rsidR="00D443F5" w:rsidRDefault="00D443F5" w:rsidP="00D443F5">
      <w:pPr>
        <w:rPr>
          <w:rFonts w:ascii="Times" w:hAnsi="Times"/>
          <w:color w:val="222222"/>
          <w:sz w:val="26"/>
          <w:szCs w:val="26"/>
          <w:shd w:val="clear" w:color="auto" w:fill="FFFFFF"/>
        </w:rPr>
      </w:pPr>
      <w:r>
        <w:rPr>
          <w:rFonts w:ascii="Times" w:hAnsi="Times"/>
          <w:color w:val="222222"/>
          <w:sz w:val="26"/>
          <w:szCs w:val="26"/>
          <w:shd w:val="clear" w:color="auto" w:fill="FFFFFF"/>
        </w:rPr>
        <w:t xml:space="preserve">Sponsorship is </w:t>
      </w:r>
      <w:r>
        <w:rPr>
          <w:rFonts w:ascii="Times" w:hAnsi="Times"/>
          <w:color w:val="222222"/>
          <w:sz w:val="26"/>
          <w:szCs w:val="26"/>
          <w:shd w:val="clear" w:color="auto" w:fill="FFFFFF"/>
        </w:rPr>
        <w:t xml:space="preserve">believed to be </w:t>
      </w:r>
      <w:r>
        <w:rPr>
          <w:rFonts w:ascii="Times" w:hAnsi="Times"/>
          <w:color w:val="222222"/>
          <w:sz w:val="26"/>
          <w:szCs w:val="26"/>
          <w:shd w:val="clear" w:color="auto" w:fill="FFFFFF"/>
        </w:rPr>
        <w:t>the fastest growing form of marketing in the U.S.</w:t>
      </w:r>
      <w:r>
        <w:rPr>
          <w:rFonts w:ascii="Times" w:hAnsi="Times"/>
          <w:color w:val="222222"/>
          <w:sz w:val="26"/>
          <w:szCs w:val="26"/>
          <w:shd w:val="clear" w:color="auto" w:fill="FFFFFF"/>
        </w:rPr>
        <w:t xml:space="preserve"> and in Canada</w:t>
      </w:r>
      <w:r>
        <w:rPr>
          <w:rFonts w:ascii="Times" w:hAnsi="Times"/>
          <w:color w:val="222222"/>
          <w:sz w:val="26"/>
          <w:szCs w:val="26"/>
          <w:shd w:val="clear" w:color="auto" w:fill="FFFFFF"/>
        </w:rPr>
        <w:t xml:space="preserve"> It is still very much in its infancy. With this in mind, you can find unlimited opportunities to broaden </w:t>
      </w:r>
      <w:r>
        <w:rPr>
          <w:rFonts w:ascii="Times" w:hAnsi="Times"/>
          <w:color w:val="222222"/>
          <w:sz w:val="26"/>
          <w:szCs w:val="26"/>
          <w:shd w:val="clear" w:color="auto" w:fill="FFFFFF"/>
        </w:rPr>
        <w:t>marketing advantage</w:t>
      </w:r>
      <w:r>
        <w:rPr>
          <w:rFonts w:ascii="Times" w:hAnsi="Times"/>
          <w:color w:val="222222"/>
          <w:sz w:val="26"/>
          <w:szCs w:val="26"/>
          <w:shd w:val="clear" w:color="auto" w:fill="FFFFFF"/>
        </w:rPr>
        <w:t> by increasing your credibility, image, and prestige in sponsoring events attracting your target market.</w:t>
      </w:r>
    </w:p>
    <w:p w14:paraId="3F39B850" w14:textId="77777777" w:rsidR="00D443F5" w:rsidRDefault="00D443F5" w:rsidP="00D443F5">
      <w:pPr>
        <w:rPr>
          <w:rFonts w:ascii="Times" w:hAnsi="Times"/>
          <w:color w:val="222222"/>
          <w:sz w:val="26"/>
          <w:szCs w:val="26"/>
          <w:shd w:val="clear" w:color="auto" w:fill="FFFFFF"/>
        </w:rPr>
      </w:pPr>
    </w:p>
    <w:p w14:paraId="67623FE2" w14:textId="77777777" w:rsidR="00D443F5" w:rsidRDefault="00D443F5" w:rsidP="00D443F5">
      <w:pPr>
        <w:rPr>
          <w:rFonts w:ascii="Times" w:eastAsia="Times New Roman" w:hAnsi="Times" w:cs="Times New Roman"/>
          <w:color w:val="222222"/>
          <w:sz w:val="26"/>
          <w:szCs w:val="26"/>
          <w:shd w:val="clear" w:color="auto" w:fill="FFFFFF"/>
          <w:lang w:eastAsia="en-CA"/>
        </w:rPr>
      </w:pPr>
      <w:r w:rsidRPr="00D443F5">
        <w:rPr>
          <w:rFonts w:ascii="Times" w:eastAsia="Times New Roman" w:hAnsi="Times" w:cs="Times New Roman"/>
          <w:color w:val="222222"/>
          <w:sz w:val="26"/>
          <w:szCs w:val="26"/>
          <w:shd w:val="clear" w:color="auto" w:fill="FFFFFF"/>
          <w:lang w:eastAsia="en-CA"/>
        </w:rPr>
        <w:t>Some trade show promotional opportunities include sponsorship of the press room, an international lounge, a speaker or VIP room, an awards reception, educational programs, banners, badge holders, audiovisual equipment, display computers, tote bags, shuttle buses, napkins and drink cups.</w:t>
      </w:r>
    </w:p>
    <w:p w14:paraId="28C2AAE4" w14:textId="57A35E08" w:rsidR="00D443F5" w:rsidRDefault="00D443F5" w:rsidP="00D443F5">
      <w:pPr>
        <w:pStyle w:val="NormalWeb"/>
        <w:shd w:val="clear" w:color="auto" w:fill="FFFFFF"/>
        <w:rPr>
          <w:rFonts w:ascii="Times" w:hAnsi="Times"/>
          <w:color w:val="222222"/>
          <w:sz w:val="26"/>
          <w:szCs w:val="26"/>
        </w:rPr>
      </w:pPr>
      <w:r>
        <w:rPr>
          <w:rFonts w:ascii="Times" w:hAnsi="Times"/>
          <w:color w:val="222222"/>
          <w:sz w:val="26"/>
          <w:szCs w:val="26"/>
        </w:rPr>
        <w:t xml:space="preserve">Sponsorship is the financial or in-kind support of an activity, used primarily to reach specified business goals. "Sponsorship should not be confused with advertising. Advertising is considered a quantitative medium, whereas sponsorship is considered a qualitative medium. It promotes a company in association with the </w:t>
      </w:r>
      <w:r>
        <w:rPr>
          <w:rFonts w:ascii="Times" w:hAnsi="Times"/>
          <w:color w:val="222222"/>
          <w:sz w:val="26"/>
          <w:szCs w:val="26"/>
        </w:rPr>
        <w:t>individual, group or organization being sponsored. In other words, there should be a reciprocal benefit.</w:t>
      </w:r>
      <w:r>
        <w:rPr>
          <w:rFonts w:ascii="Times" w:hAnsi="Times"/>
          <w:color w:val="222222"/>
          <w:sz w:val="26"/>
          <w:szCs w:val="26"/>
        </w:rPr>
        <w:t>"</w:t>
      </w:r>
    </w:p>
    <w:p w14:paraId="315B4627" w14:textId="373545BF" w:rsidR="00D443F5" w:rsidRDefault="00D443F5" w:rsidP="00D443F5">
      <w:pPr>
        <w:pStyle w:val="NormalWeb"/>
        <w:shd w:val="clear" w:color="auto" w:fill="FFFFFF"/>
        <w:rPr>
          <w:rFonts w:ascii="Times" w:hAnsi="Times"/>
          <w:color w:val="222222"/>
          <w:sz w:val="26"/>
          <w:szCs w:val="26"/>
        </w:rPr>
      </w:pPr>
      <w:r>
        <w:rPr>
          <w:rFonts w:ascii="Times" w:hAnsi="Times"/>
          <w:color w:val="222222"/>
          <w:sz w:val="26"/>
          <w:szCs w:val="26"/>
        </w:rPr>
        <w:t>A large number of events these days use sponsorship support to offer more exciting programs and to help defray rising costs. Sponsorship allows you to reach specifically </w:t>
      </w:r>
      <w:r>
        <w:rPr>
          <w:rFonts w:ascii="Times" w:hAnsi="Times"/>
          <w:color w:val="222222"/>
          <w:sz w:val="26"/>
          <w:szCs w:val="26"/>
        </w:rPr>
        <w:t xml:space="preserve">markets </w:t>
      </w:r>
      <w:r>
        <w:rPr>
          <w:rFonts w:ascii="Times" w:hAnsi="Times"/>
          <w:color w:val="222222"/>
          <w:sz w:val="26"/>
          <w:szCs w:val="26"/>
        </w:rPr>
        <w:t>without any waste. In addition, it is a powerful complement to other marketing programs, in addition to having a dramatic influence on customer relations.</w:t>
      </w:r>
    </w:p>
    <w:p w14:paraId="500905DC" w14:textId="77777777" w:rsidR="00D443F5" w:rsidRDefault="00D443F5" w:rsidP="00D443F5">
      <w:pPr>
        <w:pStyle w:val="NormalWeb"/>
        <w:shd w:val="clear" w:color="auto" w:fill="FFFFFF"/>
        <w:rPr>
          <w:rFonts w:ascii="Times" w:hAnsi="Times"/>
          <w:color w:val="222222"/>
          <w:sz w:val="26"/>
          <w:szCs w:val="26"/>
        </w:rPr>
      </w:pPr>
    </w:p>
    <w:p w14:paraId="159F1991" w14:textId="7BE56E62" w:rsidR="00D443F5" w:rsidRDefault="00D443F5" w:rsidP="00D443F5">
      <w:pPr>
        <w:pStyle w:val="NormalWeb"/>
        <w:shd w:val="clear" w:color="auto" w:fill="FFFFFF"/>
        <w:rPr>
          <w:rFonts w:ascii="Times" w:hAnsi="Times"/>
          <w:color w:val="222222"/>
          <w:sz w:val="26"/>
          <w:szCs w:val="26"/>
        </w:rPr>
      </w:pPr>
      <w:r>
        <w:rPr>
          <w:rFonts w:ascii="Times" w:hAnsi="Times"/>
          <w:color w:val="222222"/>
          <w:sz w:val="26"/>
          <w:szCs w:val="26"/>
        </w:rPr>
        <w:t>Sponsorship benefits include:</w:t>
      </w:r>
    </w:p>
    <w:p w14:paraId="37649F80" w14:textId="07BD38D0" w:rsidR="00D443F5" w:rsidRPr="00D443F5" w:rsidRDefault="00D443F5" w:rsidP="00D443F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222222"/>
          <w:sz w:val="22"/>
          <w:szCs w:val="22"/>
          <w:lang w:eastAsia="en-CA"/>
        </w:rPr>
      </w:pPr>
      <w:r w:rsidRPr="00D443F5">
        <w:rPr>
          <w:rFonts w:ascii="Times" w:eastAsia="Times New Roman" w:hAnsi="Times" w:cs="Times New Roman"/>
          <w:b/>
          <w:bCs/>
          <w:color w:val="222222"/>
          <w:sz w:val="22"/>
          <w:szCs w:val="22"/>
          <w:lang w:eastAsia="en-CA"/>
        </w:rPr>
        <w:t>Enhancing Image/Shaping Consumer Attitudes: </w:t>
      </w:r>
      <w:r w:rsidRPr="00D443F5">
        <w:rPr>
          <w:rFonts w:ascii="Times" w:eastAsia="Times New Roman" w:hAnsi="Times" w:cs="Times New Roman"/>
          <w:color w:val="222222"/>
          <w:sz w:val="22"/>
          <w:szCs w:val="22"/>
          <w:lang w:eastAsia="en-CA"/>
        </w:rPr>
        <w:t xml:space="preserve">Often companies are looking to improve how they are perceived by their target audience. </w:t>
      </w:r>
      <w:r w:rsidRPr="00D443F5">
        <w:rPr>
          <w:rFonts w:ascii="Times" w:eastAsia="Times New Roman" w:hAnsi="Times" w:cs="Times New Roman"/>
          <w:b/>
          <w:bCs/>
          <w:color w:val="222222"/>
          <w:sz w:val="22"/>
          <w:szCs w:val="22"/>
          <w:lang w:eastAsia="en-CA"/>
        </w:rPr>
        <w:t>Driving Sales: </w:t>
      </w:r>
      <w:r w:rsidRPr="00D443F5">
        <w:rPr>
          <w:rFonts w:ascii="Times" w:eastAsia="Times New Roman" w:hAnsi="Times" w:cs="Times New Roman"/>
          <w:color w:val="222222"/>
          <w:sz w:val="22"/>
          <w:szCs w:val="22"/>
          <w:lang w:eastAsia="en-CA"/>
        </w:rPr>
        <w:t xml:space="preserve">Sponsorship geared to driving sales can be an extremely potent promotional tool. This objective allows sponsors to showcase their product attributes. </w:t>
      </w:r>
    </w:p>
    <w:p w14:paraId="19ED7E75" w14:textId="77777777" w:rsidR="00D443F5" w:rsidRPr="00D443F5" w:rsidRDefault="00D443F5" w:rsidP="00D443F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222222"/>
          <w:sz w:val="22"/>
          <w:szCs w:val="22"/>
          <w:lang w:eastAsia="en-CA"/>
        </w:rPr>
      </w:pPr>
      <w:r w:rsidRPr="00D443F5">
        <w:rPr>
          <w:rFonts w:ascii="Times" w:eastAsia="Times New Roman" w:hAnsi="Times" w:cs="Times New Roman"/>
          <w:b/>
          <w:bCs/>
          <w:color w:val="222222"/>
          <w:sz w:val="22"/>
          <w:szCs w:val="22"/>
          <w:lang w:eastAsia="en-CA"/>
        </w:rPr>
        <w:t>Creating positive publicity/heightening visibility: </w:t>
      </w:r>
      <w:r w:rsidRPr="00D443F5">
        <w:rPr>
          <w:rFonts w:ascii="Times" w:eastAsia="Times New Roman" w:hAnsi="Times" w:cs="Times New Roman"/>
          <w:color w:val="222222"/>
          <w:sz w:val="22"/>
          <w:szCs w:val="22"/>
          <w:lang w:eastAsia="en-CA"/>
        </w:rPr>
        <w:t xml:space="preserve">Every sponsor is seeking wide exposure in both electronic and print media. Positive publicity helps create heightened visibility of products/services. Various media covering the event may include sponsors names and/or photos. </w:t>
      </w:r>
    </w:p>
    <w:p w14:paraId="49CF7913" w14:textId="43F9047E" w:rsidR="00D443F5" w:rsidRPr="00D443F5" w:rsidRDefault="00D443F5" w:rsidP="00D443F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222222"/>
          <w:sz w:val="22"/>
          <w:szCs w:val="22"/>
          <w:lang w:eastAsia="en-CA"/>
        </w:rPr>
      </w:pPr>
      <w:r w:rsidRPr="00D443F5">
        <w:rPr>
          <w:rFonts w:ascii="Times" w:eastAsia="Times New Roman" w:hAnsi="Times" w:cs="Times New Roman"/>
          <w:b/>
          <w:bCs/>
          <w:color w:val="222222"/>
          <w:sz w:val="22"/>
          <w:szCs w:val="22"/>
          <w:lang w:eastAsia="en-CA"/>
        </w:rPr>
        <w:t>Differentiating from competitors: </w:t>
      </w:r>
      <w:r w:rsidRPr="00D443F5">
        <w:rPr>
          <w:rFonts w:ascii="Times" w:eastAsia="Times New Roman" w:hAnsi="Times" w:cs="Times New Roman"/>
          <w:color w:val="222222"/>
          <w:sz w:val="22"/>
          <w:szCs w:val="22"/>
          <w:lang w:eastAsia="en-CA"/>
        </w:rPr>
        <w:t xml:space="preserve">The mere act of sponsoring an event, especially an exclusive sponsorship, is a significant way to create competitor differentiation. Your company name has the opportunity to stand out head and shoulders above the competition. </w:t>
      </w:r>
    </w:p>
    <w:p w14:paraId="01B43A3B" w14:textId="77777777" w:rsidR="00D443F5" w:rsidRDefault="00D443F5" w:rsidP="00D443F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222222"/>
          <w:sz w:val="22"/>
          <w:szCs w:val="22"/>
          <w:lang w:eastAsia="en-CA"/>
        </w:rPr>
      </w:pPr>
      <w:r w:rsidRPr="00D443F5">
        <w:rPr>
          <w:rFonts w:ascii="Times" w:eastAsia="Times New Roman" w:hAnsi="Times" w:cs="Times New Roman"/>
          <w:b/>
          <w:bCs/>
          <w:color w:val="222222"/>
          <w:sz w:val="22"/>
          <w:szCs w:val="22"/>
          <w:lang w:eastAsia="en-CA"/>
        </w:rPr>
        <w:t>Helping with good "Corporate Citizen" role: </w:t>
      </w:r>
      <w:r w:rsidRPr="00D443F5">
        <w:rPr>
          <w:rFonts w:ascii="Times" w:eastAsia="Times New Roman" w:hAnsi="Times" w:cs="Times New Roman"/>
          <w:color w:val="222222"/>
          <w:sz w:val="22"/>
          <w:szCs w:val="22"/>
          <w:lang w:eastAsia="en-CA"/>
        </w:rPr>
        <w:t>Another powerful sponsorship objective allows companies to be viewed as a "good neighbor." To be seen supporting the community and contributing to its economic development is extremely powerful and creates enormous goodwill.</w:t>
      </w:r>
    </w:p>
    <w:p w14:paraId="13A48986" w14:textId="7A2A9E54" w:rsidR="00D443F5" w:rsidRPr="00D443F5" w:rsidRDefault="00D443F5" w:rsidP="00D443F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222222"/>
          <w:sz w:val="22"/>
          <w:szCs w:val="22"/>
          <w:lang w:eastAsia="en-CA"/>
        </w:rPr>
      </w:pPr>
      <w:r w:rsidRPr="00D443F5">
        <w:rPr>
          <w:rFonts w:ascii="Times" w:eastAsia="Times New Roman" w:hAnsi="Times" w:cs="Times New Roman"/>
          <w:b/>
          <w:bCs/>
          <w:color w:val="222222"/>
          <w:sz w:val="22"/>
          <w:szCs w:val="22"/>
          <w:lang w:eastAsia="en-CA"/>
        </w:rPr>
        <w:t>Enhancing business, consumer and VIP relations: </w:t>
      </w:r>
      <w:r w:rsidRPr="00D443F5">
        <w:rPr>
          <w:rFonts w:ascii="Times" w:eastAsia="Times New Roman" w:hAnsi="Times" w:cs="Times New Roman"/>
          <w:color w:val="222222"/>
          <w:sz w:val="22"/>
          <w:szCs w:val="22"/>
          <w:lang w:eastAsia="en-CA"/>
        </w:rPr>
        <w:t xml:space="preserve">Sponsorship that offers hospitality opportunities is always very attractive to companies. Perks may include special exclusive networking settings such as VIP receptions or golf tournaments – opportunities to meet key customers and solidify business relationships. </w:t>
      </w:r>
    </w:p>
    <w:p w14:paraId="2460AE87" w14:textId="084B3F7E" w:rsidR="00D443F5" w:rsidRPr="00F10F4F" w:rsidRDefault="00D443F5" w:rsidP="00D443F5">
      <w:pPr>
        <w:rPr>
          <w:rFonts w:ascii="Times New Roman" w:eastAsia="Times New Roman" w:hAnsi="Times New Roman" w:cs="Times New Roman"/>
          <w:b/>
          <w:i/>
          <w:lang w:eastAsia="en-CA"/>
        </w:rPr>
      </w:pPr>
      <w:r w:rsidRPr="00F10F4F">
        <w:rPr>
          <w:rFonts w:ascii="Times New Roman" w:eastAsia="Times New Roman" w:hAnsi="Times New Roman" w:cs="Times New Roman"/>
          <w:b/>
          <w:i/>
          <w:lang w:eastAsia="en-CA"/>
        </w:rPr>
        <w:lastRenderedPageBreak/>
        <w:t>Follow up activity to class presentation on Sponsorship.</w:t>
      </w:r>
    </w:p>
    <w:p w14:paraId="05BFC04E" w14:textId="77777777" w:rsidR="00D443F5" w:rsidRDefault="00D443F5" w:rsidP="00D443F5">
      <w:pPr>
        <w:rPr>
          <w:rFonts w:ascii="Times New Roman" w:eastAsia="Times New Roman" w:hAnsi="Times New Roman" w:cs="Times New Roman"/>
          <w:lang w:eastAsia="en-CA"/>
        </w:rPr>
      </w:pPr>
    </w:p>
    <w:p w14:paraId="2841205E" w14:textId="6A4C06AF" w:rsidR="00D443F5" w:rsidRDefault="00D443F5" w:rsidP="00D443F5">
      <w:pPr>
        <w:rPr>
          <w:rFonts w:ascii="Times New Roman" w:eastAsia="Times New Roman" w:hAnsi="Times New Roman" w:cs="Times New Roman"/>
          <w:lang w:eastAsia="en-CA"/>
        </w:rPr>
      </w:pPr>
      <w:r>
        <w:rPr>
          <w:rFonts w:ascii="Times New Roman" w:eastAsia="Times New Roman" w:hAnsi="Times New Roman" w:cs="Times New Roman"/>
          <w:lang w:eastAsia="en-CA"/>
        </w:rPr>
        <w:t xml:space="preserve">Choose one of the two </w:t>
      </w:r>
      <w:r w:rsidR="00534FD4">
        <w:rPr>
          <w:rFonts w:ascii="Times New Roman" w:eastAsia="Times New Roman" w:hAnsi="Times New Roman" w:cs="Times New Roman"/>
          <w:lang w:eastAsia="en-CA"/>
        </w:rPr>
        <w:t>assignments below:</w:t>
      </w:r>
    </w:p>
    <w:p w14:paraId="0C18ACE3" w14:textId="77777777" w:rsidR="00F10F4F" w:rsidRDefault="00F10F4F" w:rsidP="00D443F5">
      <w:pPr>
        <w:rPr>
          <w:rFonts w:ascii="Times New Roman" w:eastAsia="Times New Roman" w:hAnsi="Times New Roman" w:cs="Times New Roman"/>
          <w:lang w:eastAsia="en-CA"/>
        </w:rPr>
      </w:pPr>
    </w:p>
    <w:p w14:paraId="71A88D92" w14:textId="5C4CDF20" w:rsidR="00534FD4" w:rsidRDefault="00534FD4" w:rsidP="00534FD4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lang w:eastAsia="en-CA"/>
        </w:rPr>
      </w:pPr>
      <w:r>
        <w:rPr>
          <w:rFonts w:ascii="Times New Roman" w:eastAsia="Times New Roman" w:hAnsi="Times New Roman" w:cs="Times New Roman"/>
          <w:lang w:eastAsia="en-CA"/>
        </w:rPr>
        <w:t>In your local</w:t>
      </w:r>
      <w:r w:rsidR="00F10F4F">
        <w:rPr>
          <w:rFonts w:ascii="Times New Roman" w:eastAsia="Times New Roman" w:hAnsi="Times New Roman" w:cs="Times New Roman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lang w:eastAsia="en-CA"/>
        </w:rPr>
        <w:t>community</w:t>
      </w:r>
      <w:r w:rsidR="00F10F4F">
        <w:rPr>
          <w:rFonts w:ascii="Times New Roman" w:eastAsia="Times New Roman" w:hAnsi="Times New Roman" w:cs="Times New Roman"/>
          <w:lang w:eastAsia="en-CA"/>
        </w:rPr>
        <w:t>, find a person, event, or company that has sponsored or has been sponsored. Do a short write up asking and answering: what, when, how, why, who…</w:t>
      </w:r>
    </w:p>
    <w:p w14:paraId="779414DA" w14:textId="77777777" w:rsidR="00F10F4F" w:rsidRDefault="00F10F4F" w:rsidP="00F10F4F">
      <w:pPr>
        <w:rPr>
          <w:rFonts w:ascii="Times New Roman" w:eastAsia="Times New Roman" w:hAnsi="Times New Roman" w:cs="Times New Roman"/>
          <w:lang w:eastAsia="en-CA"/>
        </w:rPr>
      </w:pPr>
    </w:p>
    <w:p w14:paraId="7619ECB4" w14:textId="77777777" w:rsidR="00F10F4F" w:rsidRPr="00F10F4F" w:rsidRDefault="00F10F4F" w:rsidP="00F10F4F">
      <w:pPr>
        <w:rPr>
          <w:rFonts w:ascii="Times New Roman" w:eastAsia="Times New Roman" w:hAnsi="Times New Roman" w:cs="Times New Roman"/>
          <w:lang w:eastAsia="en-CA"/>
        </w:rPr>
      </w:pPr>
    </w:p>
    <w:p w14:paraId="29AD4746" w14:textId="4051D7D6" w:rsidR="00F10F4F" w:rsidRPr="00534FD4" w:rsidRDefault="00F10F4F" w:rsidP="00534FD4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lang w:eastAsia="en-CA"/>
        </w:rPr>
      </w:pPr>
      <w:r>
        <w:rPr>
          <w:rFonts w:ascii="Times New Roman" w:eastAsia="Times New Roman" w:hAnsi="Times New Roman" w:cs="Times New Roman"/>
          <w:lang w:eastAsia="en-CA"/>
        </w:rPr>
        <w:t>Select an event you may be interested in and create a levels of sponsorship chart that identifies what perks sponsors</w:t>
      </w:r>
      <w:r>
        <w:rPr>
          <w:rFonts w:ascii="Times New Roman" w:eastAsia="Times New Roman" w:hAnsi="Times New Roman" w:cs="Times New Roman"/>
          <w:lang w:eastAsia="en-CA"/>
        </w:rPr>
        <w:t xml:space="preserve"> w</w:t>
      </w:r>
      <w:r>
        <w:rPr>
          <w:rFonts w:ascii="Times New Roman" w:eastAsia="Times New Roman" w:hAnsi="Times New Roman" w:cs="Times New Roman"/>
          <w:lang w:eastAsia="en-CA"/>
        </w:rPr>
        <w:t>ould</w:t>
      </w:r>
      <w:r>
        <w:rPr>
          <w:rFonts w:ascii="Times New Roman" w:eastAsia="Times New Roman" w:hAnsi="Times New Roman" w:cs="Times New Roman"/>
          <w:lang w:eastAsia="en-CA"/>
        </w:rPr>
        <w:t xml:space="preserve"> receive </w:t>
      </w:r>
      <w:r>
        <w:rPr>
          <w:rFonts w:ascii="Times New Roman" w:eastAsia="Times New Roman" w:hAnsi="Times New Roman" w:cs="Times New Roman"/>
          <w:lang w:eastAsia="en-CA"/>
        </w:rPr>
        <w:t>in exchange for their</w:t>
      </w:r>
      <w:r>
        <w:rPr>
          <w:rFonts w:ascii="Times New Roman" w:eastAsia="Times New Roman" w:hAnsi="Times New Roman" w:cs="Times New Roman"/>
          <w:lang w:eastAsia="en-CA"/>
        </w:rPr>
        <w:t xml:space="preserve"> contributions</w:t>
      </w:r>
      <w:r>
        <w:rPr>
          <w:rFonts w:ascii="Times New Roman" w:eastAsia="Times New Roman" w:hAnsi="Times New Roman" w:cs="Times New Roman"/>
          <w:lang w:eastAsia="en-CA"/>
        </w:rPr>
        <w:t>. You may refer to the MRSS Golf Tournament as an example.</w:t>
      </w:r>
    </w:p>
    <w:p w14:paraId="058C79DB" w14:textId="77777777" w:rsidR="00D443F5" w:rsidRDefault="00D443F5" w:rsidP="00D443F5">
      <w:bookmarkStart w:id="0" w:name="_GoBack"/>
      <w:bookmarkEnd w:id="0"/>
    </w:p>
    <w:p w14:paraId="5562C89F" w14:textId="5EAB3D90" w:rsidR="00870932" w:rsidRDefault="00F10F4F" w:rsidP="00F10F4F">
      <w:pPr>
        <w:spacing w:line="276" w:lineRule="auto"/>
        <w:jc w:val="center"/>
      </w:pPr>
      <w:r>
        <w:rPr>
          <w:noProof/>
        </w:rPr>
        <w:drawing>
          <wp:inline distT="0" distB="0" distL="0" distR="0" wp14:anchorId="258C277B" wp14:editId="0CF78184">
            <wp:extent cx="2625725" cy="4251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vels of sponsorship (2).pd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8160" cy="430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65A935" wp14:editId="754A8116">
            <wp:extent cx="1822294" cy="30829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lf T Spon Poster.psd"/>
                    <pic:cNvPicPr/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1849973" cy="3129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932" w:rsidSect="00703894">
      <w:headerReference w:type="default" r:id="rId8"/>
      <w:footerReference w:type="default" r:id="rId9"/>
      <w:pgSz w:w="12240" w:h="15840"/>
      <w:pgMar w:top="1440" w:right="1644" w:bottom="1440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BFD75" w14:textId="77777777" w:rsidR="00B744F7" w:rsidRDefault="00B744F7" w:rsidP="00531686">
      <w:r>
        <w:separator/>
      </w:r>
    </w:p>
  </w:endnote>
  <w:endnote w:type="continuationSeparator" w:id="0">
    <w:p w14:paraId="30FA93B6" w14:textId="77777777" w:rsidR="00B744F7" w:rsidRDefault="00B744F7" w:rsidP="0053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2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CF35E" w14:textId="77777777" w:rsidR="00AC5673" w:rsidRPr="00703894" w:rsidRDefault="00AC5673">
    <w:pPr>
      <w:pStyle w:val="Footer"/>
      <w:rPr>
        <w:b/>
      </w:rPr>
    </w:pPr>
    <w:r w:rsidRPr="00703894">
      <w:rPr>
        <w:b/>
      </w:rPr>
      <w:t>E</w:t>
    </w:r>
    <w:r w:rsidRPr="00703894">
      <w:rPr>
        <w:b/>
        <w:sz w:val="28"/>
        <w:szCs w:val="28"/>
      </w:rPr>
      <w:t>S</w:t>
    </w:r>
    <w:r w:rsidRPr="00703894">
      <w:rPr>
        <w:b/>
      </w:rPr>
      <w:t xml:space="preserve">E       </w:t>
    </w:r>
    <w:r>
      <w:rPr>
        <w:b/>
      </w:rPr>
      <w:tab/>
    </w:r>
    <w:r>
      <w:rPr>
        <w:b/>
      </w:rPr>
      <w:tab/>
    </w:r>
    <w:r w:rsidRPr="00703894">
      <w:rPr>
        <w:b/>
        <w:sz w:val="28"/>
        <w:szCs w:val="28"/>
      </w:rPr>
      <w:t>L</w:t>
    </w:r>
    <w:r w:rsidRPr="00703894">
      <w:rPr>
        <w:b/>
      </w:rPr>
      <w:t xml:space="preserve">ance </w:t>
    </w:r>
    <w:r w:rsidRPr="00703894">
      <w:rPr>
        <w:b/>
        <w:sz w:val="28"/>
        <w:szCs w:val="28"/>
      </w:rPr>
      <w:t>K</w:t>
    </w:r>
    <w:r w:rsidRPr="00703894">
      <w:rPr>
        <w:b/>
      </w:rPr>
      <w:t>raus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7477E" w14:textId="77777777" w:rsidR="00B744F7" w:rsidRDefault="00B744F7" w:rsidP="00531686">
      <w:r>
        <w:separator/>
      </w:r>
    </w:p>
  </w:footnote>
  <w:footnote w:type="continuationSeparator" w:id="0">
    <w:p w14:paraId="3D86F848" w14:textId="77777777" w:rsidR="00B744F7" w:rsidRDefault="00B744F7" w:rsidP="00531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84E8" w14:textId="67A7B7CA" w:rsidR="00AC5673" w:rsidRPr="00F77729" w:rsidRDefault="00AC5673" w:rsidP="00F77729">
    <w:pPr>
      <w:shd w:val="clear" w:color="auto" w:fill="FFFFFF"/>
      <w:jc w:val="center"/>
      <w:textAlignment w:val="baseline"/>
      <w:rPr>
        <w:rFonts w:ascii="Helvetica Neue" w:eastAsia="Times New Roman" w:hAnsi="Helvetica Neue" w:cs="Times New Roman"/>
        <w:b/>
        <w:color w:val="726F6F"/>
        <w:sz w:val="40"/>
        <w:szCs w:val="40"/>
      </w:rPr>
    </w:pPr>
    <w:r w:rsidRPr="00F77729">
      <w:rPr>
        <w:rFonts w:ascii="Helvetica Neue" w:eastAsia="Times New Roman" w:hAnsi="Helvetica Neue" w:cs="Times New Roman"/>
        <w:b/>
        <w:color w:val="726F6F"/>
        <w:sz w:val="40"/>
        <w:szCs w:val="40"/>
      </w:rPr>
      <w:t>2</w:t>
    </w:r>
    <w:r w:rsidR="00D443F5">
      <w:rPr>
        <w:rFonts w:ascii="Helvetica Neue" w:eastAsia="Times New Roman" w:hAnsi="Helvetica Neue" w:cs="Times New Roman"/>
        <w:b/>
        <w:color w:val="726F6F"/>
        <w:sz w:val="40"/>
        <w:szCs w:val="40"/>
      </w:rPr>
      <w:t>-2a</w:t>
    </w:r>
    <w:r w:rsidRPr="00F77729">
      <w:rPr>
        <w:rFonts w:ascii="Helvetica Neue" w:eastAsia="Times New Roman" w:hAnsi="Helvetica Neue" w:cs="Times New Roman"/>
        <w:b/>
        <w:color w:val="726F6F"/>
        <w:sz w:val="40"/>
        <w:szCs w:val="40"/>
      </w:rPr>
      <w:t xml:space="preserve">    </w:t>
    </w:r>
    <w:r w:rsidR="00D443F5">
      <w:rPr>
        <w:rFonts w:ascii="Helvetica Neue" w:eastAsia="Times New Roman" w:hAnsi="Helvetica Neue" w:cs="Times New Roman"/>
        <w:b/>
        <w:color w:val="726F6F"/>
        <w:sz w:val="40"/>
        <w:szCs w:val="40"/>
      </w:rPr>
      <w:t>Sponsorship</w:t>
    </w:r>
  </w:p>
  <w:p w14:paraId="2D3F6E62" w14:textId="77777777" w:rsidR="00AC5673" w:rsidRDefault="00AC5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40E5"/>
    <w:multiLevelType w:val="multilevel"/>
    <w:tmpl w:val="AC6A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07A0F"/>
    <w:multiLevelType w:val="hybridMultilevel"/>
    <w:tmpl w:val="628888F4"/>
    <w:lvl w:ilvl="0" w:tplc="D8723F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F7272"/>
    <w:multiLevelType w:val="multilevel"/>
    <w:tmpl w:val="89C0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6A3CAE"/>
    <w:multiLevelType w:val="hybridMultilevel"/>
    <w:tmpl w:val="74205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B900C1"/>
    <w:multiLevelType w:val="hybridMultilevel"/>
    <w:tmpl w:val="CF1C0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7346C8"/>
    <w:multiLevelType w:val="multilevel"/>
    <w:tmpl w:val="56DA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D92110"/>
    <w:multiLevelType w:val="multilevel"/>
    <w:tmpl w:val="1758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020261"/>
    <w:multiLevelType w:val="hybridMultilevel"/>
    <w:tmpl w:val="0622B1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104E3"/>
    <w:multiLevelType w:val="hybridMultilevel"/>
    <w:tmpl w:val="5C26B18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EC"/>
    <w:rsid w:val="00124FDD"/>
    <w:rsid w:val="001619EC"/>
    <w:rsid w:val="001D157B"/>
    <w:rsid w:val="002B71B9"/>
    <w:rsid w:val="00321CEE"/>
    <w:rsid w:val="0038763B"/>
    <w:rsid w:val="003A21B0"/>
    <w:rsid w:val="00424691"/>
    <w:rsid w:val="00504557"/>
    <w:rsid w:val="00531686"/>
    <w:rsid w:val="00534FD4"/>
    <w:rsid w:val="006D2D38"/>
    <w:rsid w:val="00703894"/>
    <w:rsid w:val="00751541"/>
    <w:rsid w:val="00796397"/>
    <w:rsid w:val="00870932"/>
    <w:rsid w:val="008A13DD"/>
    <w:rsid w:val="00A15FE2"/>
    <w:rsid w:val="00A339D5"/>
    <w:rsid w:val="00A91526"/>
    <w:rsid w:val="00AB4481"/>
    <w:rsid w:val="00AC5673"/>
    <w:rsid w:val="00B744F7"/>
    <w:rsid w:val="00B90F3A"/>
    <w:rsid w:val="00C17301"/>
    <w:rsid w:val="00D443F5"/>
    <w:rsid w:val="00F10F4F"/>
    <w:rsid w:val="00F44B6B"/>
    <w:rsid w:val="00F77729"/>
    <w:rsid w:val="00FA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773F8"/>
  <w14:defaultImageDpi w14:val="300"/>
  <w15:docId w15:val="{0D474745-31DE-4248-960C-31A4C7E6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686"/>
  </w:style>
  <w:style w:type="paragraph" w:styleId="Footer">
    <w:name w:val="footer"/>
    <w:basedOn w:val="Normal"/>
    <w:link w:val="FooterChar"/>
    <w:uiPriority w:val="99"/>
    <w:unhideWhenUsed/>
    <w:rsid w:val="00531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686"/>
  </w:style>
  <w:style w:type="paragraph" w:styleId="Title">
    <w:name w:val="Title"/>
    <w:basedOn w:val="Normal"/>
    <w:link w:val="TitleChar"/>
    <w:qFormat/>
    <w:rsid w:val="00703894"/>
    <w:pPr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703894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Hyperlink">
    <w:name w:val="Hyperlink"/>
    <w:basedOn w:val="DefaultParagraphFont"/>
    <w:rsid w:val="00FA66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5F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43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styleId="Strong">
    <w:name w:val="Strong"/>
    <w:basedOn w:val="DefaultParagraphFont"/>
    <w:uiPriority w:val="22"/>
    <w:qFormat/>
    <w:rsid w:val="00D44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(null)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42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 Kraus</dc:creator>
  <cp:keywords/>
  <dc:description/>
  <cp:lastModifiedBy>Microsoft Office User</cp:lastModifiedBy>
  <cp:revision>4</cp:revision>
  <cp:lastPrinted>2017-12-18T17:26:00Z</cp:lastPrinted>
  <dcterms:created xsi:type="dcterms:W3CDTF">2018-01-22T19:14:00Z</dcterms:created>
  <dcterms:modified xsi:type="dcterms:W3CDTF">2018-01-22T20:58:00Z</dcterms:modified>
</cp:coreProperties>
</file>