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403AE" w14:textId="77777777" w:rsidR="006E7164" w:rsidRDefault="00C00B5A" w:rsidP="00C00B5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b/>
        </w:rPr>
        <w:t>Overview:</w:t>
      </w:r>
      <w:r>
        <w:rPr>
          <w:b/>
        </w:rPr>
        <w:tab/>
      </w:r>
      <w:r w:rsidR="006E7164">
        <w:rPr>
          <w:rFonts w:ascii="Arial" w:eastAsia="Times New Roman" w:hAnsi="Arial" w:cs="Arial"/>
          <w:color w:val="222222"/>
          <w:shd w:val="clear" w:color="auto" w:fill="FFFFFF"/>
        </w:rPr>
        <w:t xml:space="preserve">Short story elements help describe, explain, and identify key parts of a story. They can be used on any plot    </w:t>
      </w:r>
    </w:p>
    <w:p w14:paraId="6CDDC48A" w14:textId="77777777" w:rsidR="006E7164" w:rsidRDefault="006E7164" w:rsidP="00C00B5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                 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line</w:t>
      </w:r>
      <w:proofErr w:type="gramEnd"/>
      <w:r w:rsidR="00C00B5A" w:rsidRPr="00C00B5A">
        <w:rPr>
          <w:rFonts w:ascii="Arial" w:eastAsia="Times New Roman" w:hAnsi="Arial" w:cs="Arial"/>
          <w:color w:val="222222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The goal is to select a novel (fiction) or a movie that you enjoy and use the plot line to show you </w:t>
      </w:r>
    </w:p>
    <w:p w14:paraId="45BD3BF9" w14:textId="7034FCA4" w:rsidR="00C00B5A" w:rsidRPr="00C00B5A" w:rsidRDefault="006E7164" w:rsidP="006E7164">
      <w:pPr>
        <w:ind w:left="1440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understand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the elements presented in class: exposition, inciting incident (problem), rising action, climax, falling action, resolution, and denouement. These elements can be further broken down to include terms such as ant</w:t>
      </w:r>
      <w:r w:rsidR="00823FC5">
        <w:rPr>
          <w:rFonts w:ascii="Arial" w:eastAsia="Times New Roman" w:hAnsi="Arial" w:cs="Arial"/>
          <w:color w:val="222222"/>
          <w:shd w:val="clear" w:color="auto" w:fill="FFFFFF"/>
        </w:rPr>
        <w:t>a</w:t>
      </w:r>
      <w:r>
        <w:rPr>
          <w:rFonts w:ascii="Arial" w:eastAsia="Times New Roman" w:hAnsi="Arial" w:cs="Arial"/>
          <w:color w:val="222222"/>
          <w:shd w:val="clear" w:color="auto" w:fill="FFFFFF"/>
        </w:rPr>
        <w:t>g</w:t>
      </w:r>
      <w:r w:rsidR="00823FC5">
        <w:rPr>
          <w:rFonts w:ascii="Arial" w:eastAsia="Times New Roman" w:hAnsi="Arial" w:cs="Arial"/>
          <w:color w:val="222222"/>
          <w:shd w:val="clear" w:color="auto" w:fill="FFFFFF"/>
        </w:rPr>
        <w:t>o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nist, protagonist, </w:t>
      </w:r>
      <w:r w:rsidR="00823FC5">
        <w:rPr>
          <w:rFonts w:ascii="Arial" w:eastAsia="Times New Roman" w:hAnsi="Arial" w:cs="Arial"/>
          <w:color w:val="222222"/>
          <w:shd w:val="clear" w:color="auto" w:fill="FFFFFF"/>
        </w:rPr>
        <w:t>supporting, setting, mood, dynamic, static…</w:t>
      </w:r>
    </w:p>
    <w:p w14:paraId="07B2951B" w14:textId="77777777" w:rsidR="00C00B5A" w:rsidRDefault="00C00B5A" w:rsidP="00A61907">
      <w:pPr>
        <w:ind w:left="1440" w:hanging="1440"/>
        <w:rPr>
          <w:b/>
        </w:rPr>
      </w:pPr>
    </w:p>
    <w:p w14:paraId="432F5BDD" w14:textId="77777777" w:rsidR="00823FC5" w:rsidRDefault="00823FC5" w:rsidP="00823FC5">
      <w:pPr>
        <w:rPr>
          <w:b/>
        </w:rPr>
      </w:pPr>
      <w:r>
        <w:rPr>
          <w:b/>
        </w:rPr>
        <w:t>Criteria</w:t>
      </w:r>
      <w:r w:rsidR="006E7164">
        <w:rPr>
          <w:b/>
        </w:rPr>
        <w:tab/>
      </w:r>
      <w:r>
        <w:rPr>
          <w:b/>
        </w:rPr>
        <w:t xml:space="preserve">1. </w:t>
      </w:r>
      <w:r>
        <w:rPr>
          <w:b/>
        </w:rPr>
        <w:tab/>
        <w:t xml:space="preserve">Have a diagram of your choice that represents the story line and the elements in </w:t>
      </w:r>
    </w:p>
    <w:p w14:paraId="767AC885" w14:textId="0AE4022F" w:rsidR="006D0B91" w:rsidRDefault="00823FC5" w:rsidP="00823FC5">
      <w:pPr>
        <w:ind w:left="1440" w:firstLine="720"/>
        <w:rPr>
          <w:i/>
        </w:rPr>
      </w:pPr>
      <w:proofErr w:type="gramStart"/>
      <w:r>
        <w:rPr>
          <w:b/>
        </w:rPr>
        <w:t>chronological</w:t>
      </w:r>
      <w:proofErr w:type="gramEnd"/>
      <w:r>
        <w:rPr>
          <w:b/>
        </w:rPr>
        <w:t xml:space="preserve"> order – plot line</w:t>
      </w:r>
      <w:r w:rsidR="00813BE2">
        <w:rPr>
          <w:i/>
        </w:rPr>
        <w:t>?</w:t>
      </w:r>
    </w:p>
    <w:p w14:paraId="683470D5" w14:textId="4ACC55A7" w:rsidR="00823FC5" w:rsidRDefault="00823FC5" w:rsidP="00823FC5">
      <w:pPr>
        <w:rPr>
          <w:b/>
        </w:rPr>
      </w:pPr>
      <w:r>
        <w:rPr>
          <w:b/>
        </w:rPr>
        <w:tab/>
      </w:r>
      <w:r>
        <w:rPr>
          <w:b/>
        </w:rPr>
        <w:tab/>
        <w:t>2</w:t>
      </w:r>
      <w:r w:rsidRPr="00823FC5">
        <w:rPr>
          <w:i/>
        </w:rPr>
        <w:t>.</w:t>
      </w:r>
      <w:r>
        <w:rPr>
          <w:i/>
        </w:rPr>
        <w:tab/>
      </w:r>
      <w:r>
        <w:rPr>
          <w:b/>
        </w:rPr>
        <w:t>Have a legend that explains what each element is and how it can be explained</w:t>
      </w:r>
    </w:p>
    <w:p w14:paraId="140FE4EE" w14:textId="77777777" w:rsidR="00823FC5" w:rsidRDefault="00823FC5" w:rsidP="00823FC5">
      <w:pPr>
        <w:rPr>
          <w:b/>
        </w:rPr>
      </w:pPr>
      <w:r>
        <w:rPr>
          <w:b/>
        </w:rPr>
        <w:tab/>
      </w:r>
      <w:r>
        <w:rPr>
          <w:b/>
        </w:rPr>
        <w:tab/>
        <w:t>3.</w:t>
      </w:r>
      <w:r>
        <w:rPr>
          <w:b/>
        </w:rPr>
        <w:tab/>
        <w:t xml:space="preserve">Have a diagram that shows your understanding of the elements based on using evidence from </w:t>
      </w:r>
    </w:p>
    <w:p w14:paraId="43157944" w14:textId="2696D772" w:rsidR="00823FC5" w:rsidRDefault="00823FC5" w:rsidP="00823FC5">
      <w:pPr>
        <w:ind w:left="1440" w:firstLine="720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story you chose. Remem</w:t>
      </w:r>
      <w:r w:rsidR="006B61DB">
        <w:rPr>
          <w:b/>
        </w:rPr>
        <w:t>b</w:t>
      </w:r>
      <w:r>
        <w:rPr>
          <w:b/>
        </w:rPr>
        <w:t xml:space="preserve">er to </w:t>
      </w:r>
      <w:proofErr w:type="gramStart"/>
      <w:r>
        <w:rPr>
          <w:b/>
        </w:rPr>
        <w:t>use  statement</w:t>
      </w:r>
      <w:proofErr w:type="gramEnd"/>
      <w:r>
        <w:rPr>
          <w:b/>
        </w:rPr>
        <w:t>, evidence and support framework.</w:t>
      </w:r>
    </w:p>
    <w:p w14:paraId="7C1CA7CA" w14:textId="77777777" w:rsidR="006B61DB" w:rsidRPr="004740A1" w:rsidRDefault="006B61DB" w:rsidP="00823FC5">
      <w:pPr>
        <w:ind w:left="1440" w:firstLine="720"/>
        <w:rPr>
          <w:i/>
        </w:rPr>
      </w:pPr>
      <w:bookmarkStart w:id="0" w:name="_GoBack"/>
      <w:bookmarkEnd w:id="0"/>
    </w:p>
    <w:p w14:paraId="2E0990DD" w14:textId="64C1DBDD" w:rsidR="0084511D" w:rsidRPr="005E318A" w:rsidRDefault="006B61DB" w:rsidP="005E318A">
      <w:pPr>
        <w:ind w:left="1440" w:hanging="1440"/>
        <w:rPr>
          <w:i/>
        </w:rPr>
      </w:pPr>
      <w:r>
        <w:rPr>
          <w:i/>
          <w:noProof/>
          <w:lang w:val="en-US"/>
        </w:rPr>
        <w:drawing>
          <wp:anchor distT="0" distB="0" distL="114300" distR="114300" simplePos="0" relativeHeight="251691008" behindDoc="1" locked="0" layoutInCell="1" allowOverlap="1" wp14:anchorId="0486B16D" wp14:editId="3E90B059">
            <wp:simplePos x="0" y="0"/>
            <wp:positionH relativeFrom="column">
              <wp:posOffset>800100</wp:posOffset>
            </wp:positionH>
            <wp:positionV relativeFrom="paragraph">
              <wp:posOffset>765175</wp:posOffset>
            </wp:positionV>
            <wp:extent cx="3287395" cy="2459990"/>
            <wp:effectExtent l="0" t="0" r="0" b="3810"/>
            <wp:wrapNone/>
            <wp:docPr id="1" name="Picture 1" descr="Macintosh HD:Users:lance_kraus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91" w:rsidRPr="004740A1">
        <w:rPr>
          <w:i/>
        </w:rPr>
        <w:tab/>
      </w:r>
      <w:r w:rsidR="00823FC5">
        <w:rPr>
          <w:i/>
        </w:rPr>
        <w:t xml:space="preserve"> Direct quotes from text or dialogue are recommended. If unsure </w:t>
      </w:r>
      <w:r>
        <w:rPr>
          <w:i/>
        </w:rPr>
        <w:t xml:space="preserve">of </w:t>
      </w:r>
      <w:r w:rsidR="00823FC5">
        <w:rPr>
          <w:i/>
        </w:rPr>
        <w:t>how to reference these, please see the teacher.</w:t>
      </w:r>
    </w:p>
    <w:tbl>
      <w:tblPr>
        <w:tblStyle w:val="TableGrid"/>
        <w:tblpPr w:leftFromText="180" w:rightFromText="180" w:vertAnchor="text" w:horzAnchor="page" w:tblpX="7979" w:tblpY="839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91"/>
        <w:gridCol w:w="4935"/>
      </w:tblGrid>
      <w:tr w:rsidR="006B61DB" w14:paraId="6F578A0C" w14:textId="77777777" w:rsidTr="006B61DB">
        <w:trPr>
          <w:trHeight w:val="261"/>
        </w:trPr>
        <w:tc>
          <w:tcPr>
            <w:tcW w:w="1391" w:type="dxa"/>
            <w:shd w:val="clear" w:color="auto" w:fill="D9D9D9"/>
          </w:tcPr>
          <w:p w14:paraId="1B6EEEA0" w14:textId="77777777" w:rsidR="00823FC5" w:rsidRPr="00401C0D" w:rsidRDefault="00823FC5" w:rsidP="006B61DB">
            <w:pPr>
              <w:jc w:val="right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935" w:type="dxa"/>
            <w:shd w:val="clear" w:color="auto" w:fill="D9D9D9"/>
          </w:tcPr>
          <w:p w14:paraId="09C540E7" w14:textId="77777777" w:rsidR="00823FC5" w:rsidRPr="00401C0D" w:rsidRDefault="00823FC5" w:rsidP="006B61DB">
            <w:pPr>
              <w:jc w:val="center"/>
              <w:rPr>
                <w:b/>
              </w:rPr>
            </w:pPr>
            <w:r>
              <w:rPr>
                <w:b/>
              </w:rPr>
              <w:t>Description - Definition</w:t>
            </w:r>
          </w:p>
        </w:tc>
      </w:tr>
      <w:tr w:rsidR="006B61DB" w14:paraId="00B41EAE" w14:textId="77777777" w:rsidTr="006B61DB">
        <w:trPr>
          <w:trHeight w:val="283"/>
        </w:trPr>
        <w:tc>
          <w:tcPr>
            <w:tcW w:w="1391" w:type="dxa"/>
          </w:tcPr>
          <w:p w14:paraId="2453BCE4" w14:textId="77777777" w:rsidR="00823FC5" w:rsidRDefault="00823FC5" w:rsidP="006B61DB">
            <w:pPr>
              <w:rPr>
                <w:b/>
              </w:rPr>
            </w:pPr>
          </w:p>
          <w:p w14:paraId="7425CC2C" w14:textId="77777777" w:rsidR="006B61DB" w:rsidRDefault="006B61DB" w:rsidP="006B61DB">
            <w:pPr>
              <w:rPr>
                <w:b/>
              </w:rPr>
            </w:pPr>
          </w:p>
          <w:p w14:paraId="5181258A" w14:textId="77777777" w:rsidR="006B61DB" w:rsidRDefault="006B61DB" w:rsidP="006B61DB">
            <w:pPr>
              <w:rPr>
                <w:b/>
              </w:rPr>
            </w:pPr>
          </w:p>
          <w:p w14:paraId="628A0A81" w14:textId="77777777" w:rsidR="006B61DB" w:rsidRDefault="006B61DB" w:rsidP="006B61DB">
            <w:pPr>
              <w:rPr>
                <w:b/>
              </w:rPr>
            </w:pPr>
          </w:p>
          <w:p w14:paraId="6916AE6A" w14:textId="262E1138" w:rsidR="006B61DB" w:rsidRPr="007D0640" w:rsidRDefault="006B61DB" w:rsidP="006B61DB">
            <w:pPr>
              <w:rPr>
                <w:b/>
              </w:rPr>
            </w:pPr>
            <w:r>
              <w:rPr>
                <w:b/>
              </w:rPr>
              <w:t>Exposition</w:t>
            </w:r>
          </w:p>
          <w:p w14:paraId="3B8246B4" w14:textId="77777777" w:rsidR="00823FC5" w:rsidRPr="007D0640" w:rsidRDefault="00823FC5" w:rsidP="006B61DB">
            <w:pPr>
              <w:rPr>
                <w:b/>
              </w:rPr>
            </w:pPr>
          </w:p>
        </w:tc>
        <w:tc>
          <w:tcPr>
            <w:tcW w:w="4935" w:type="dxa"/>
          </w:tcPr>
          <w:p w14:paraId="2A999374" w14:textId="77777777" w:rsidR="006B61DB" w:rsidRPr="006B61DB" w:rsidRDefault="006B61DB" w:rsidP="006B61DB">
            <w:r w:rsidRPr="006B61DB">
              <w:t xml:space="preserve">A literary device used to introduce background information about events, </w:t>
            </w:r>
            <w:r w:rsidRPr="006B61DB">
              <w:rPr>
                <w:b/>
              </w:rPr>
              <w:t>setting</w:t>
            </w:r>
            <w:r w:rsidRPr="006B61DB">
              <w:t xml:space="preserve">, </w:t>
            </w:r>
            <w:r w:rsidRPr="006B61DB">
              <w:rPr>
                <w:b/>
              </w:rPr>
              <w:t>characters</w:t>
            </w:r>
            <w:r w:rsidRPr="006B61DB">
              <w:t xml:space="preserve">, </w:t>
            </w:r>
            <w:r w:rsidRPr="006B61DB">
              <w:rPr>
                <w:b/>
              </w:rPr>
              <w:t>mood</w:t>
            </w:r>
            <w:r w:rsidRPr="006B61DB">
              <w:t xml:space="preserve">, etc.  </w:t>
            </w:r>
          </w:p>
          <w:p w14:paraId="60BA9B69" w14:textId="77777777" w:rsidR="006B61DB" w:rsidRPr="006B61DB" w:rsidRDefault="006B61DB" w:rsidP="006B61DB">
            <w:r w:rsidRPr="006B61DB">
              <w:t xml:space="preserve">When talking about characters, key words should pop up: </w:t>
            </w:r>
            <w:r w:rsidRPr="006B61DB">
              <w:rPr>
                <w:b/>
              </w:rPr>
              <w:t>protagonist</w:t>
            </w:r>
            <w:r w:rsidRPr="006B61DB">
              <w:t xml:space="preserve">, </w:t>
            </w:r>
            <w:r w:rsidRPr="006B61DB">
              <w:rPr>
                <w:b/>
              </w:rPr>
              <w:t>antagonist</w:t>
            </w:r>
            <w:r w:rsidRPr="006B61DB">
              <w:t xml:space="preserve">, and </w:t>
            </w:r>
            <w:r w:rsidRPr="006B61DB">
              <w:rPr>
                <w:b/>
              </w:rPr>
              <w:t>supporting</w:t>
            </w:r>
            <w:r w:rsidRPr="006B61DB">
              <w:t xml:space="preserve">. Furthermore, they can be described as </w:t>
            </w:r>
            <w:r w:rsidRPr="006B61DB">
              <w:rPr>
                <w:b/>
              </w:rPr>
              <w:t>dynamic</w:t>
            </w:r>
            <w:r w:rsidRPr="006B61DB">
              <w:t xml:space="preserve"> / </w:t>
            </w:r>
            <w:r w:rsidRPr="006B61DB">
              <w:rPr>
                <w:b/>
              </w:rPr>
              <w:t>round</w:t>
            </w:r>
            <w:r w:rsidRPr="006B61DB">
              <w:t xml:space="preserve"> or </w:t>
            </w:r>
            <w:r w:rsidRPr="006B61DB">
              <w:rPr>
                <w:b/>
              </w:rPr>
              <w:t>static</w:t>
            </w:r>
            <w:r w:rsidRPr="006B61DB">
              <w:t xml:space="preserve"> / </w:t>
            </w:r>
            <w:r w:rsidRPr="006B61DB">
              <w:rPr>
                <w:b/>
              </w:rPr>
              <w:t>flat</w:t>
            </w:r>
            <w:r w:rsidRPr="006B61DB">
              <w:t xml:space="preserve">. </w:t>
            </w:r>
          </w:p>
          <w:p w14:paraId="71E9016B" w14:textId="77777777" w:rsidR="006B61DB" w:rsidRPr="006B61DB" w:rsidRDefault="006B61DB" w:rsidP="006B61DB">
            <w:r w:rsidRPr="006B61DB">
              <w:t xml:space="preserve">In the </w:t>
            </w:r>
            <w:r w:rsidRPr="006B61DB">
              <w:rPr>
                <w:b/>
              </w:rPr>
              <w:t>setting</w:t>
            </w:r>
            <w:r w:rsidRPr="006B61DB">
              <w:t xml:space="preserve"> we try to answer </w:t>
            </w:r>
            <w:r w:rsidRPr="006B61DB">
              <w:rPr>
                <w:b/>
              </w:rPr>
              <w:t>where</w:t>
            </w:r>
            <w:r w:rsidRPr="006B61DB">
              <w:t xml:space="preserve"> and </w:t>
            </w:r>
            <w:r w:rsidRPr="006B61DB">
              <w:rPr>
                <w:b/>
              </w:rPr>
              <w:t>when</w:t>
            </w:r>
            <w:r w:rsidRPr="006B61DB">
              <w:t xml:space="preserve"> the story or event occurs. </w:t>
            </w:r>
          </w:p>
          <w:p w14:paraId="0FDF32FF" w14:textId="12E8482E" w:rsidR="00823FC5" w:rsidRPr="00A82B39" w:rsidRDefault="006B61DB" w:rsidP="006B61DB">
            <w:pPr>
              <w:pStyle w:val="selectionshareable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i/>
              </w:rPr>
            </w:pPr>
            <w:r w:rsidRPr="006B61DB">
              <w:rPr>
                <w:sz w:val="24"/>
                <w:szCs w:val="24"/>
              </w:rPr>
              <w:t xml:space="preserve">Finally, we need to be able to identify the feeling or the narrative. This is known as the </w:t>
            </w:r>
            <w:r w:rsidRPr="006B61DB">
              <w:rPr>
                <w:b/>
                <w:sz w:val="24"/>
                <w:szCs w:val="24"/>
              </w:rPr>
              <w:t>mood</w:t>
            </w:r>
            <w:r w:rsidRPr="006B61DB">
              <w:rPr>
                <w:sz w:val="24"/>
                <w:szCs w:val="24"/>
              </w:rPr>
              <w:t>.</w:t>
            </w:r>
          </w:p>
        </w:tc>
      </w:tr>
    </w:tbl>
    <w:p w14:paraId="1B875075" w14:textId="312AC981" w:rsidR="0082123F" w:rsidRPr="0082123F" w:rsidRDefault="0082123F" w:rsidP="00C00B5A">
      <w:pPr>
        <w:rPr>
          <w:i/>
          <w:u w:val="single"/>
        </w:rPr>
      </w:pPr>
    </w:p>
    <w:sectPr w:rsidR="0082123F" w:rsidRPr="0082123F" w:rsidSect="007D0640">
      <w:head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29C7D" w14:textId="77777777" w:rsidR="006E7164" w:rsidRDefault="006E7164" w:rsidP="00A61907">
      <w:r>
        <w:separator/>
      </w:r>
    </w:p>
  </w:endnote>
  <w:endnote w:type="continuationSeparator" w:id="0">
    <w:p w14:paraId="54F4D6E2" w14:textId="77777777" w:rsidR="006E7164" w:rsidRDefault="006E7164" w:rsidP="00A6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A3B9F" w14:textId="77777777" w:rsidR="006E7164" w:rsidRDefault="006E7164" w:rsidP="00A61907">
      <w:r>
        <w:separator/>
      </w:r>
    </w:p>
  </w:footnote>
  <w:footnote w:type="continuationSeparator" w:id="0">
    <w:p w14:paraId="4B140306" w14:textId="77777777" w:rsidR="006E7164" w:rsidRDefault="006E7164" w:rsidP="00A61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BA28" w14:textId="5F6C8BD5" w:rsidR="006E7164" w:rsidRDefault="006E7164">
    <w:pPr>
      <w:pStyle w:val="Header"/>
    </w:pPr>
    <w:r>
      <w:t>E</w:t>
    </w:r>
    <w:r w:rsidRPr="00A61907">
      <w:rPr>
        <w:sz w:val="32"/>
        <w:szCs w:val="32"/>
      </w:rPr>
      <w:t>S</w:t>
    </w:r>
    <w:r>
      <w:t xml:space="preserve">E    </w:t>
    </w:r>
    <w:r w:rsidRPr="00A61907">
      <w:rPr>
        <w:i/>
        <w:sz w:val="22"/>
        <w:szCs w:val="22"/>
      </w:rPr>
      <w:t>Empowering Students in Education</w:t>
    </w:r>
    <w:r>
      <w:t xml:space="preserve">                                                       </w:t>
    </w:r>
    <w:r w:rsidR="006B61DB">
      <w:tab/>
    </w:r>
    <w:r w:rsidR="006B61DB">
      <w:tab/>
    </w:r>
    <w:r w:rsidR="006B61DB">
      <w:tab/>
    </w:r>
    <w:r>
      <w:t xml:space="preserve"> Lance Kraus</w:t>
    </w:r>
  </w:p>
  <w:p w14:paraId="14E9E724" w14:textId="623D5E11" w:rsidR="006E7164" w:rsidRDefault="006B61DB" w:rsidP="00C00B5A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   </w:t>
    </w:r>
  </w:p>
  <w:p w14:paraId="0D8726D8" w14:textId="2930E825" w:rsidR="006E7164" w:rsidRPr="006D0B91" w:rsidRDefault="006E7164" w:rsidP="00C00B5A">
    <w:pPr>
      <w:jc w:val="center"/>
      <w:rPr>
        <w:b/>
        <w:sz w:val="28"/>
        <w:szCs w:val="28"/>
        <w:u w:val="single"/>
      </w:rPr>
    </w:pPr>
    <w:proofErr w:type="gramStart"/>
    <w:r>
      <w:rPr>
        <w:b/>
        <w:sz w:val="28"/>
        <w:szCs w:val="28"/>
        <w:u w:val="single"/>
      </w:rPr>
      <w:t xml:space="preserve">English </w:t>
    </w:r>
    <w:r w:rsidRPr="006D0B91">
      <w:rPr>
        <w:b/>
        <w:sz w:val="28"/>
        <w:szCs w:val="28"/>
        <w:u w:val="single"/>
      </w:rPr>
      <w:t>:</w:t>
    </w:r>
    <w:proofErr w:type="gramEnd"/>
    <w:r w:rsidRPr="006D0B91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2-1 “Short Story Elements”</w:t>
    </w:r>
  </w:p>
  <w:p w14:paraId="791AA05E" w14:textId="77777777" w:rsidR="006E7164" w:rsidRDefault="006E7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0D"/>
    <w:rsid w:val="00031DFB"/>
    <w:rsid w:val="000628EB"/>
    <w:rsid w:val="0010152C"/>
    <w:rsid w:val="001E0EAA"/>
    <w:rsid w:val="001E2DBE"/>
    <w:rsid w:val="00206521"/>
    <w:rsid w:val="002619C5"/>
    <w:rsid w:val="002F4763"/>
    <w:rsid w:val="00326CB6"/>
    <w:rsid w:val="003F18E2"/>
    <w:rsid w:val="00401C0D"/>
    <w:rsid w:val="00434D59"/>
    <w:rsid w:val="00465CD7"/>
    <w:rsid w:val="004740A1"/>
    <w:rsid w:val="004F5399"/>
    <w:rsid w:val="00511475"/>
    <w:rsid w:val="005E318A"/>
    <w:rsid w:val="006B61DB"/>
    <w:rsid w:val="006D0B91"/>
    <w:rsid w:val="006E7164"/>
    <w:rsid w:val="007865A4"/>
    <w:rsid w:val="007D0640"/>
    <w:rsid w:val="00813BE2"/>
    <w:rsid w:val="0082123F"/>
    <w:rsid w:val="00823FC5"/>
    <w:rsid w:val="0084511D"/>
    <w:rsid w:val="00944071"/>
    <w:rsid w:val="009C2734"/>
    <w:rsid w:val="00A339D5"/>
    <w:rsid w:val="00A61907"/>
    <w:rsid w:val="00A82B39"/>
    <w:rsid w:val="00AD6D21"/>
    <w:rsid w:val="00C00B5A"/>
    <w:rsid w:val="00CA2139"/>
    <w:rsid w:val="00CF34BC"/>
    <w:rsid w:val="00D9791B"/>
    <w:rsid w:val="00E03053"/>
    <w:rsid w:val="00E40DCA"/>
    <w:rsid w:val="00F55427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CA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07"/>
  </w:style>
  <w:style w:type="paragraph" w:styleId="Footer">
    <w:name w:val="footer"/>
    <w:basedOn w:val="Normal"/>
    <w:link w:val="FooterChar"/>
    <w:uiPriority w:val="99"/>
    <w:unhideWhenUsed/>
    <w:rsid w:val="00A61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07"/>
  </w:style>
  <w:style w:type="character" w:customStyle="1" w:styleId="apple-converted-space">
    <w:name w:val="apple-converted-space"/>
    <w:basedOn w:val="DefaultParagraphFont"/>
    <w:rsid w:val="00C00B5A"/>
  </w:style>
  <w:style w:type="paragraph" w:styleId="BalloonText">
    <w:name w:val="Balloon Text"/>
    <w:basedOn w:val="Normal"/>
    <w:link w:val="BalloonTextChar"/>
    <w:uiPriority w:val="99"/>
    <w:semiHidden/>
    <w:unhideWhenUsed/>
    <w:rsid w:val="00C00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5A"/>
    <w:rPr>
      <w:rFonts w:ascii="Lucida Grande" w:hAnsi="Lucida Grande" w:cs="Lucida Grande"/>
      <w:sz w:val="18"/>
      <w:szCs w:val="18"/>
    </w:rPr>
  </w:style>
  <w:style w:type="paragraph" w:customStyle="1" w:styleId="selectionshareable">
    <w:name w:val="selectionshareable"/>
    <w:basedOn w:val="Normal"/>
    <w:rsid w:val="005E318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907"/>
  </w:style>
  <w:style w:type="paragraph" w:styleId="Footer">
    <w:name w:val="footer"/>
    <w:basedOn w:val="Normal"/>
    <w:link w:val="FooterChar"/>
    <w:uiPriority w:val="99"/>
    <w:unhideWhenUsed/>
    <w:rsid w:val="00A61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907"/>
  </w:style>
  <w:style w:type="character" w:customStyle="1" w:styleId="apple-converted-space">
    <w:name w:val="apple-converted-space"/>
    <w:basedOn w:val="DefaultParagraphFont"/>
    <w:rsid w:val="00C00B5A"/>
  </w:style>
  <w:style w:type="paragraph" w:styleId="BalloonText">
    <w:name w:val="Balloon Text"/>
    <w:basedOn w:val="Normal"/>
    <w:link w:val="BalloonTextChar"/>
    <w:uiPriority w:val="99"/>
    <w:semiHidden/>
    <w:unhideWhenUsed/>
    <w:rsid w:val="00C00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5A"/>
    <w:rPr>
      <w:rFonts w:ascii="Lucida Grande" w:hAnsi="Lucida Grande" w:cs="Lucida Grande"/>
      <w:sz w:val="18"/>
      <w:szCs w:val="18"/>
    </w:rPr>
  </w:style>
  <w:style w:type="paragraph" w:customStyle="1" w:styleId="selectionshareable">
    <w:name w:val="selectionshareable"/>
    <w:basedOn w:val="Normal"/>
    <w:rsid w:val="005E318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808641">
          <w:marLeft w:val="0"/>
          <w:marRight w:val="0"/>
          <w:marTop w:val="0"/>
          <w:marBottom w:val="0"/>
          <w:divBdr>
            <w:top w:val="single" w:sz="6" w:space="4" w:color="E5E5E5"/>
            <w:left w:val="single" w:sz="2" w:space="15" w:color="E5E5E5"/>
            <w:bottom w:val="single" w:sz="2" w:space="4" w:color="E5E5E5"/>
            <w:right w:val="single" w:sz="2" w:space="15" w:color="E5E5E5"/>
          </w:divBdr>
          <w:divsChild>
            <w:div w:id="2452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1317</Characters>
  <Application>Microsoft Macintosh Word</Application>
  <DocSecurity>0</DocSecurity>
  <Lines>10</Lines>
  <Paragraphs>3</Paragraphs>
  <ScaleCrop>false</ScaleCrop>
  <Company>School District 42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1</cp:revision>
  <cp:lastPrinted>2016-02-16T18:19:00Z</cp:lastPrinted>
  <dcterms:created xsi:type="dcterms:W3CDTF">2016-12-07T17:15:00Z</dcterms:created>
  <dcterms:modified xsi:type="dcterms:W3CDTF">2016-12-07T17:54:00Z</dcterms:modified>
</cp:coreProperties>
</file>