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2F7A7" w14:textId="2F63EF58" w:rsidR="004039EA" w:rsidRPr="00EE71E1" w:rsidRDefault="004039EA">
      <w:pPr>
        <w:rPr>
          <w:u w:val="single"/>
        </w:rPr>
      </w:pPr>
      <w:r>
        <w:t>Name</w:t>
      </w:r>
      <w:proofErr w:type="gramStart"/>
      <w:r>
        <w:t>:</w:t>
      </w:r>
      <w:r w:rsidR="00EE71E1">
        <w:rPr>
          <w:u w:val="single"/>
        </w:rPr>
        <w:t xml:space="preserve">                                     .</w:t>
      </w:r>
      <w:proofErr w:type="gramEnd"/>
    </w:p>
    <w:p w14:paraId="14CA8662" w14:textId="1E7667A9" w:rsidR="004039EA" w:rsidRPr="00EE71E1" w:rsidRDefault="004039EA">
      <w:pPr>
        <w:rPr>
          <w:u w:val="single"/>
        </w:rPr>
      </w:pPr>
      <w:r>
        <w:t>Block</w:t>
      </w:r>
      <w:proofErr w:type="gramStart"/>
      <w:r>
        <w:t>:</w:t>
      </w:r>
      <w:r w:rsidR="00EE71E1">
        <w:t xml:space="preserve"> </w:t>
      </w:r>
      <w:r w:rsidR="00EE71E1">
        <w:rPr>
          <w:u w:val="single"/>
        </w:rPr>
        <w:t xml:space="preserve">     .</w:t>
      </w:r>
      <w:proofErr w:type="gramEnd"/>
    </w:p>
    <w:p w14:paraId="593CB6BD" w14:textId="52DD545E" w:rsidR="004C7595" w:rsidRPr="004039EA" w:rsidRDefault="004C7595" w:rsidP="004039EA">
      <w:pPr>
        <w:jc w:val="center"/>
        <w:rPr>
          <w:b/>
          <w:u w:val="single"/>
        </w:rPr>
      </w:pPr>
      <w:r w:rsidRPr="004039EA">
        <w:rPr>
          <w:b/>
          <w:u w:val="single"/>
        </w:rPr>
        <w:t>Vocabulary</w:t>
      </w:r>
    </w:p>
    <w:p w14:paraId="093B4CD3" w14:textId="71E71726" w:rsidR="00AD5D75" w:rsidRDefault="00AD5D75" w:rsidP="00AD5D75">
      <w:pPr>
        <w:textAlignment w:val="baseline"/>
        <w:outlineLvl w:val="3"/>
        <w:rPr>
          <w:b/>
          <w:i/>
        </w:rPr>
      </w:pPr>
      <w:r>
        <w:rPr>
          <w:b/>
          <w:i/>
        </w:rPr>
        <w:t>1.</w:t>
      </w:r>
      <w:r w:rsidR="004039EA">
        <w:rPr>
          <w:b/>
          <w:i/>
        </w:rPr>
        <w:t xml:space="preserve">  </w:t>
      </w:r>
      <w:r>
        <w:rPr>
          <w:b/>
          <w:i/>
        </w:rPr>
        <w:t xml:space="preserve"> </w:t>
      </w:r>
      <w:r w:rsidR="004C7595" w:rsidRPr="00AD5D75">
        <w:rPr>
          <w:b/>
          <w:i/>
        </w:rPr>
        <w:t>Entrepreneur</w:t>
      </w:r>
      <w:r w:rsidR="004C7595" w:rsidRPr="00AD5D75">
        <w:rPr>
          <w:b/>
          <w:i/>
        </w:rPr>
        <w:tab/>
      </w:r>
      <w:r w:rsidR="004C7595" w:rsidRPr="00AD5D75">
        <w:rPr>
          <w:b/>
          <w:i/>
        </w:rPr>
        <w:tab/>
      </w:r>
      <w:r>
        <w:rPr>
          <w:b/>
          <w:i/>
        </w:rPr>
        <w:t>2.</w:t>
      </w:r>
      <w:r w:rsidR="004039EA">
        <w:rPr>
          <w:b/>
          <w:i/>
        </w:rPr>
        <w:t xml:space="preserve"> </w:t>
      </w:r>
      <w:r>
        <w:rPr>
          <w:b/>
          <w:i/>
        </w:rPr>
        <w:t xml:space="preserve"> </w:t>
      </w:r>
      <w:r w:rsidR="004C7595" w:rsidRPr="00AD5D75">
        <w:rPr>
          <w:b/>
          <w:i/>
        </w:rPr>
        <w:t>Employee</w:t>
      </w:r>
      <w:r w:rsidR="004C7595" w:rsidRPr="00AD5D75">
        <w:rPr>
          <w:b/>
          <w:i/>
        </w:rPr>
        <w:tab/>
      </w:r>
      <w:r w:rsidR="004C7595" w:rsidRPr="00AD5D75">
        <w:rPr>
          <w:b/>
          <w:i/>
        </w:rPr>
        <w:tab/>
      </w:r>
      <w:r>
        <w:rPr>
          <w:b/>
          <w:i/>
        </w:rPr>
        <w:tab/>
        <w:t xml:space="preserve">3. </w:t>
      </w:r>
      <w:r w:rsidR="004039EA">
        <w:rPr>
          <w:b/>
          <w:i/>
        </w:rPr>
        <w:t xml:space="preserve"> </w:t>
      </w:r>
      <w:r>
        <w:rPr>
          <w:b/>
          <w:i/>
        </w:rPr>
        <w:t>Entrepreneurship</w:t>
      </w:r>
    </w:p>
    <w:p w14:paraId="42FEFE2A" w14:textId="497011E1" w:rsidR="00AD5D75" w:rsidRDefault="00AD5D75" w:rsidP="00AD5D75">
      <w:pPr>
        <w:textAlignment w:val="baseline"/>
        <w:outlineLvl w:val="3"/>
        <w:rPr>
          <w:b/>
          <w:i/>
        </w:rPr>
      </w:pPr>
      <w:r>
        <w:rPr>
          <w:b/>
          <w:i/>
        </w:rPr>
        <w:t>4.</w:t>
      </w:r>
      <w:r w:rsidR="004039EA">
        <w:rPr>
          <w:b/>
          <w:i/>
        </w:rPr>
        <w:t xml:space="preserve">  </w:t>
      </w:r>
      <w:r>
        <w:rPr>
          <w:b/>
          <w:i/>
        </w:rPr>
        <w:t xml:space="preserve"> </w:t>
      </w:r>
      <w:r w:rsidR="004C7595" w:rsidRPr="00AD5D75">
        <w:rPr>
          <w:b/>
          <w:i/>
        </w:rPr>
        <w:t>Business</w:t>
      </w:r>
      <w:r w:rsidR="004C7595" w:rsidRPr="00AD5D75">
        <w:rPr>
          <w:b/>
          <w:i/>
        </w:rPr>
        <w:tab/>
      </w:r>
      <w:r w:rsidR="004C7595" w:rsidRPr="00AD5D75">
        <w:rPr>
          <w:b/>
          <w:i/>
        </w:rPr>
        <w:tab/>
      </w:r>
      <w:r w:rsidR="004C7595" w:rsidRPr="00AD5D75">
        <w:rPr>
          <w:b/>
          <w:i/>
        </w:rPr>
        <w:tab/>
      </w:r>
      <w:r>
        <w:rPr>
          <w:b/>
          <w:i/>
        </w:rPr>
        <w:t>5.</w:t>
      </w:r>
      <w:r w:rsidR="004039EA">
        <w:rPr>
          <w:b/>
          <w:i/>
        </w:rPr>
        <w:t xml:space="preserve"> </w:t>
      </w:r>
      <w:r>
        <w:rPr>
          <w:b/>
          <w:i/>
        </w:rPr>
        <w:t xml:space="preserve"> </w:t>
      </w:r>
      <w:r w:rsidRPr="00AD5D75">
        <w:rPr>
          <w:rFonts w:eastAsia="Times New Roman" w:cs="Times New Roman"/>
          <w:b/>
          <w:bCs/>
          <w:i/>
          <w:color w:val="33475B"/>
          <w:bdr w:val="none" w:sz="0" w:space="0" w:color="auto" w:frame="1"/>
        </w:rPr>
        <w:t>Inbound Marketing</w:t>
      </w:r>
      <w:r>
        <w:rPr>
          <w:rFonts w:eastAsia="Times New Roman" w:cs="Times New Roman"/>
          <w:b/>
          <w:bCs/>
          <w:i/>
          <w:color w:val="33475B"/>
        </w:rPr>
        <w:tab/>
        <w:t>6.</w:t>
      </w:r>
      <w:r w:rsidR="004039EA">
        <w:rPr>
          <w:rFonts w:eastAsia="Times New Roman" w:cs="Times New Roman"/>
          <w:b/>
          <w:bCs/>
          <w:i/>
          <w:color w:val="33475B"/>
        </w:rPr>
        <w:t xml:space="preserve"> </w:t>
      </w:r>
      <w:r>
        <w:rPr>
          <w:rFonts w:eastAsia="Times New Roman" w:cs="Times New Roman"/>
          <w:b/>
          <w:bCs/>
          <w:i/>
          <w:color w:val="33475B"/>
        </w:rPr>
        <w:t xml:space="preserve"> </w:t>
      </w:r>
      <w:r>
        <w:rPr>
          <w:b/>
          <w:i/>
        </w:rPr>
        <w:t>Expense</w:t>
      </w:r>
      <w:r>
        <w:rPr>
          <w:b/>
          <w:i/>
        </w:rPr>
        <w:tab/>
      </w:r>
    </w:p>
    <w:p w14:paraId="06EBFD50" w14:textId="6B6AAEFD" w:rsidR="004039EA" w:rsidRPr="004039EA" w:rsidRDefault="00AD5D75" w:rsidP="004039EA">
      <w:pPr>
        <w:textAlignment w:val="baseline"/>
        <w:outlineLvl w:val="3"/>
        <w:rPr>
          <w:rFonts w:eastAsia="Times New Roman" w:cs="Times New Roman"/>
          <w:b/>
          <w:bCs/>
          <w:color w:val="33475B"/>
        </w:rPr>
      </w:pPr>
      <w:r>
        <w:rPr>
          <w:b/>
          <w:i/>
        </w:rPr>
        <w:t xml:space="preserve">7. </w:t>
      </w:r>
      <w:r w:rsidR="004039EA">
        <w:rPr>
          <w:b/>
          <w:i/>
        </w:rPr>
        <w:t xml:space="preserve">  </w:t>
      </w:r>
      <w:r w:rsidR="004C7595" w:rsidRPr="00AD5D75">
        <w:rPr>
          <w:b/>
          <w:i/>
        </w:rPr>
        <w:t>Revenue</w:t>
      </w:r>
      <w:r w:rsidR="004C7595" w:rsidRPr="00AD5D75">
        <w:rPr>
          <w:b/>
          <w:i/>
        </w:rPr>
        <w:tab/>
      </w:r>
      <w:r w:rsidR="004C7595" w:rsidRPr="00AD5D75">
        <w:rPr>
          <w:b/>
          <w:i/>
        </w:rPr>
        <w:tab/>
      </w:r>
      <w:r w:rsidR="004C7595" w:rsidRPr="00AD5D75">
        <w:rPr>
          <w:b/>
          <w:i/>
        </w:rPr>
        <w:tab/>
      </w:r>
      <w:r>
        <w:rPr>
          <w:b/>
          <w:i/>
        </w:rPr>
        <w:t>8.</w:t>
      </w:r>
      <w:r w:rsidR="004039EA">
        <w:rPr>
          <w:b/>
          <w:i/>
        </w:rPr>
        <w:t xml:space="preserve"> </w:t>
      </w:r>
      <w:r>
        <w:rPr>
          <w:b/>
          <w:i/>
        </w:rPr>
        <w:t xml:space="preserve"> </w:t>
      </w:r>
      <w:proofErr w:type="gramStart"/>
      <w:r w:rsidR="004C7595" w:rsidRPr="00AD5D75">
        <w:rPr>
          <w:b/>
          <w:i/>
        </w:rPr>
        <w:t>Profit</w:t>
      </w:r>
      <w:r w:rsidR="004039EA">
        <w:rPr>
          <w:b/>
          <w:i/>
        </w:rPr>
        <w:tab/>
      </w:r>
      <w:r w:rsidR="004039EA">
        <w:rPr>
          <w:b/>
          <w:i/>
        </w:rPr>
        <w:tab/>
      </w:r>
      <w:r w:rsidR="004039EA">
        <w:rPr>
          <w:b/>
          <w:i/>
        </w:rPr>
        <w:tab/>
        <w:t>9.</w:t>
      </w:r>
      <w:proofErr w:type="gramEnd"/>
      <w:r w:rsidR="004039EA">
        <w:rPr>
          <w:b/>
          <w:i/>
        </w:rPr>
        <w:t xml:space="preserve">  </w:t>
      </w:r>
      <w:r w:rsidR="004039EA" w:rsidRPr="004039EA">
        <w:rPr>
          <w:rFonts w:eastAsia="Times New Roman" w:cs="Times New Roman"/>
          <w:b/>
          <w:bCs/>
          <w:color w:val="33475B"/>
          <w:bdr w:val="none" w:sz="0" w:space="0" w:color="auto" w:frame="1"/>
        </w:rPr>
        <w:t>Closed-Loop Marketing</w:t>
      </w:r>
    </w:p>
    <w:p w14:paraId="4B695DFC" w14:textId="768D69F7" w:rsidR="004C7595" w:rsidRPr="00AD5D75" w:rsidRDefault="004039EA" w:rsidP="00AD5D75">
      <w:pPr>
        <w:textAlignment w:val="baseline"/>
        <w:outlineLvl w:val="3"/>
        <w:rPr>
          <w:rFonts w:eastAsia="Times New Roman" w:cs="Times New Roman"/>
          <w:b/>
          <w:bCs/>
          <w:i/>
          <w:color w:val="33475B"/>
        </w:rPr>
      </w:pPr>
      <w:r>
        <w:rPr>
          <w:rFonts w:eastAsia="Times New Roman" w:cs="Times New Roman"/>
          <w:b/>
          <w:bCs/>
          <w:i/>
          <w:color w:val="33475B"/>
        </w:rPr>
        <w:t>10. Inbound Marketing</w:t>
      </w:r>
    </w:p>
    <w:p w14:paraId="24476663" w14:textId="77777777" w:rsidR="004C7595" w:rsidRDefault="004C7595"/>
    <w:tbl>
      <w:tblPr>
        <w:tblStyle w:val="TableGrid"/>
        <w:tblW w:w="0" w:type="auto"/>
        <w:tblLook w:val="04A0" w:firstRow="1" w:lastRow="0" w:firstColumn="1" w:lastColumn="0" w:noHBand="0" w:noVBand="1"/>
      </w:tblPr>
      <w:tblGrid>
        <w:gridCol w:w="534"/>
        <w:gridCol w:w="8322"/>
      </w:tblGrid>
      <w:tr w:rsidR="004C7595" w:rsidRPr="004C7595" w14:paraId="5B289388" w14:textId="77777777" w:rsidTr="004C7595">
        <w:tc>
          <w:tcPr>
            <w:tcW w:w="534" w:type="dxa"/>
            <w:shd w:val="clear" w:color="auto" w:fill="D9D9D9"/>
          </w:tcPr>
          <w:p w14:paraId="622FB5A3" w14:textId="77777777" w:rsidR="004C7595" w:rsidRPr="004C7595" w:rsidRDefault="004C7595" w:rsidP="004C7595">
            <w:pPr>
              <w:jc w:val="center"/>
              <w:rPr>
                <w:b/>
              </w:rPr>
            </w:pPr>
            <w:r w:rsidRPr="004C7595">
              <w:rPr>
                <w:b/>
              </w:rPr>
              <w:t>#</w:t>
            </w:r>
          </w:p>
        </w:tc>
        <w:tc>
          <w:tcPr>
            <w:tcW w:w="8322" w:type="dxa"/>
            <w:shd w:val="clear" w:color="auto" w:fill="D9D9D9"/>
          </w:tcPr>
          <w:p w14:paraId="5B58079A" w14:textId="77777777" w:rsidR="004C7595" w:rsidRPr="004C7595" w:rsidRDefault="004C7595" w:rsidP="004C7595">
            <w:pPr>
              <w:jc w:val="center"/>
              <w:rPr>
                <w:b/>
              </w:rPr>
            </w:pPr>
            <w:r w:rsidRPr="004C7595">
              <w:rPr>
                <w:b/>
              </w:rPr>
              <w:t>Explanation</w:t>
            </w:r>
          </w:p>
        </w:tc>
      </w:tr>
      <w:tr w:rsidR="004C7595" w14:paraId="4F6B77EA" w14:textId="77777777" w:rsidTr="004C7595">
        <w:tc>
          <w:tcPr>
            <w:tcW w:w="534" w:type="dxa"/>
          </w:tcPr>
          <w:p w14:paraId="3EB0BA86" w14:textId="77777777" w:rsidR="004C7595" w:rsidRDefault="004C7595"/>
        </w:tc>
        <w:tc>
          <w:tcPr>
            <w:tcW w:w="8322" w:type="dxa"/>
          </w:tcPr>
          <w:p w14:paraId="1CF072A9" w14:textId="77777777" w:rsidR="004C7595" w:rsidRDefault="004C7595">
            <w:r>
              <w:t>The economic costs that a business incurs through its operations to earn revenue.</w:t>
            </w:r>
          </w:p>
        </w:tc>
      </w:tr>
      <w:tr w:rsidR="004C7595" w14:paraId="05471B05" w14:textId="77777777" w:rsidTr="004C7595">
        <w:tc>
          <w:tcPr>
            <w:tcW w:w="534" w:type="dxa"/>
          </w:tcPr>
          <w:p w14:paraId="68E42086" w14:textId="77777777" w:rsidR="004C7595" w:rsidRDefault="004C7595"/>
        </w:tc>
        <w:tc>
          <w:tcPr>
            <w:tcW w:w="8322" w:type="dxa"/>
          </w:tcPr>
          <w:p w14:paraId="12C0B0B0" w14:textId="77777777" w:rsidR="004C7595" w:rsidRDefault="008216C3">
            <w:r>
              <w:t>A person hired</w:t>
            </w:r>
            <w:r w:rsidR="004C7595">
              <w:t xml:space="preserve"> for wages or salary.</w:t>
            </w:r>
          </w:p>
        </w:tc>
      </w:tr>
      <w:tr w:rsidR="004C7595" w14:paraId="427FCC8B" w14:textId="77777777" w:rsidTr="004C7595">
        <w:tc>
          <w:tcPr>
            <w:tcW w:w="534" w:type="dxa"/>
          </w:tcPr>
          <w:p w14:paraId="13E44272" w14:textId="77777777" w:rsidR="004C7595" w:rsidRDefault="004C7595"/>
        </w:tc>
        <w:tc>
          <w:tcPr>
            <w:tcW w:w="8322" w:type="dxa"/>
          </w:tcPr>
          <w:p w14:paraId="36D5C8A9" w14:textId="77777777" w:rsidR="004C7595" w:rsidRDefault="004C7595">
            <w:r>
              <w:t>A person willing to start a business and is willing to risk loss in order to make money. One who organizes, manages, and assumes risks of a business or enterprise.</w:t>
            </w:r>
          </w:p>
        </w:tc>
      </w:tr>
      <w:tr w:rsidR="004C7595" w14:paraId="1322EE41" w14:textId="77777777" w:rsidTr="004C7595">
        <w:tc>
          <w:tcPr>
            <w:tcW w:w="534" w:type="dxa"/>
          </w:tcPr>
          <w:p w14:paraId="3BD6BF79" w14:textId="77777777" w:rsidR="004C7595" w:rsidRDefault="004C7595"/>
        </w:tc>
        <w:tc>
          <w:tcPr>
            <w:tcW w:w="8322" w:type="dxa"/>
          </w:tcPr>
          <w:p w14:paraId="387C49AB" w14:textId="77777777" w:rsidR="004C7595" w:rsidRDefault="004C7595">
            <w:r>
              <w:t>The activity of making, buying, selling or supplying goods or services for money. It is a commercial activity such as a company, shop, store or factory.</w:t>
            </w:r>
          </w:p>
        </w:tc>
      </w:tr>
      <w:tr w:rsidR="004C7595" w14:paraId="5A548930" w14:textId="77777777" w:rsidTr="004C7595">
        <w:tc>
          <w:tcPr>
            <w:tcW w:w="534" w:type="dxa"/>
          </w:tcPr>
          <w:p w14:paraId="3E1AF1E1" w14:textId="77777777" w:rsidR="004C7595" w:rsidRDefault="004C7595"/>
        </w:tc>
        <w:tc>
          <w:tcPr>
            <w:tcW w:w="8322" w:type="dxa"/>
          </w:tcPr>
          <w:p w14:paraId="2ABE1C68" w14:textId="77777777" w:rsidR="004C7595" w:rsidRDefault="004C7595">
            <w:r>
              <w:t>The money a business makes after accounting for all expenses.</w:t>
            </w:r>
          </w:p>
        </w:tc>
      </w:tr>
      <w:tr w:rsidR="004C7595" w14:paraId="40206BE6" w14:textId="77777777" w:rsidTr="004C7595">
        <w:tc>
          <w:tcPr>
            <w:tcW w:w="534" w:type="dxa"/>
          </w:tcPr>
          <w:p w14:paraId="781FD43F" w14:textId="77777777" w:rsidR="004C7595" w:rsidRDefault="004C7595"/>
        </w:tc>
        <w:tc>
          <w:tcPr>
            <w:tcW w:w="8322" w:type="dxa"/>
          </w:tcPr>
          <w:p w14:paraId="781E5E9C" w14:textId="77777777" w:rsidR="004C7595" w:rsidRDefault="004C7595" w:rsidP="004C7595">
            <w:r>
              <w:t>The pursuit of opportunity without regard to resources</w:t>
            </w:r>
            <w:r w:rsidR="008216C3">
              <w:t xml:space="preserve"> </w:t>
            </w:r>
            <w:r>
              <w:t>currently controlled</w:t>
            </w:r>
            <w:r w:rsidR="008216C3">
              <w:t>. Including business situations where one engages in projects involving risk where profit is uncertain.</w:t>
            </w:r>
          </w:p>
        </w:tc>
      </w:tr>
      <w:tr w:rsidR="004C7595" w14:paraId="6198136E" w14:textId="77777777" w:rsidTr="004C7595">
        <w:tc>
          <w:tcPr>
            <w:tcW w:w="534" w:type="dxa"/>
          </w:tcPr>
          <w:p w14:paraId="36D83FAE" w14:textId="77777777" w:rsidR="004C7595" w:rsidRDefault="004C7595"/>
        </w:tc>
        <w:tc>
          <w:tcPr>
            <w:tcW w:w="8322" w:type="dxa"/>
          </w:tcPr>
          <w:p w14:paraId="75C47EDE" w14:textId="47E5FFB0" w:rsidR="00AD5D75" w:rsidRPr="00AD5D75" w:rsidRDefault="00AD5D75" w:rsidP="00AD5D75">
            <w:pPr>
              <w:textAlignment w:val="baseline"/>
              <w:rPr>
                <w:rFonts w:cs="Times New Roman"/>
                <w:color w:val="33475B"/>
                <w:spacing w:val="2"/>
              </w:rPr>
            </w:pPr>
            <w:r>
              <w:rPr>
                <w:rFonts w:cs="Times New Roman"/>
                <w:color w:val="33475B"/>
                <w:spacing w:val="2"/>
                <w:bdr w:val="none" w:sz="0" w:space="0" w:color="auto" w:frame="1"/>
              </w:rPr>
              <w:t>Refers</w:t>
            </w:r>
            <w:r w:rsidRPr="00AD5D75">
              <w:rPr>
                <w:rFonts w:cs="Times New Roman"/>
                <w:color w:val="33475B"/>
                <w:spacing w:val="2"/>
                <w:bdr w:val="none" w:sz="0" w:space="0" w:color="auto" w:frame="1"/>
              </w:rPr>
              <w:t xml:space="preserve"> to marketing activities that draw visitors</w:t>
            </w:r>
            <w:r w:rsidRPr="00AD5D75">
              <w:rPr>
                <w:rFonts w:cs="Times New Roman"/>
                <w:i/>
                <w:iCs/>
                <w:color w:val="33475B"/>
                <w:spacing w:val="15"/>
                <w:bdr w:val="none" w:sz="0" w:space="0" w:color="auto" w:frame="1"/>
              </w:rPr>
              <w:t> in,</w:t>
            </w:r>
            <w:r w:rsidR="004039EA">
              <w:rPr>
                <w:rFonts w:cs="Times New Roman"/>
                <w:i/>
                <w:iCs/>
                <w:color w:val="33475B"/>
                <w:spacing w:val="15"/>
                <w:bdr w:val="none" w:sz="0" w:space="0" w:color="auto" w:frame="1"/>
              </w:rPr>
              <w:t xml:space="preserve"> </w:t>
            </w:r>
            <w:r w:rsidRPr="00AD5D75">
              <w:rPr>
                <w:rFonts w:cs="Times New Roman"/>
                <w:color w:val="33475B"/>
                <w:spacing w:val="2"/>
                <w:bdr w:val="none" w:sz="0" w:space="0" w:color="auto" w:frame="1"/>
              </w:rPr>
              <w:t>rather than marketers having to go out to get prospects' attention. It's all about earning the attention of customers, making the company easy to find online, and drawing customers to the website by producing interesting, helpful content. </w:t>
            </w:r>
            <w:r w:rsidRPr="00AD5D75">
              <w:rPr>
                <w:rFonts w:cs="Times New Roman"/>
                <w:color w:val="33475B"/>
                <w:spacing w:val="2"/>
              </w:rPr>
              <w:t>By aligning the content you publish with your customer’s interests, you naturally attract inbound traffic that you can then convert, close, and delight over time</w:t>
            </w:r>
          </w:p>
          <w:p w14:paraId="0E43FEF1" w14:textId="77777777" w:rsidR="004C7595" w:rsidRDefault="004C7595"/>
        </w:tc>
      </w:tr>
      <w:tr w:rsidR="004C7595" w14:paraId="40991D01" w14:textId="77777777" w:rsidTr="004C7595">
        <w:tc>
          <w:tcPr>
            <w:tcW w:w="534" w:type="dxa"/>
          </w:tcPr>
          <w:p w14:paraId="222E3F6D" w14:textId="77777777" w:rsidR="004C7595" w:rsidRDefault="004C7595"/>
        </w:tc>
        <w:tc>
          <w:tcPr>
            <w:tcW w:w="8322" w:type="dxa"/>
          </w:tcPr>
          <w:p w14:paraId="6343F19E" w14:textId="77777777" w:rsidR="004C7595" w:rsidRDefault="004C7595">
            <w:r>
              <w:t>The amount of money that is brought into a company y its business activities. It is calculated by multiplying the price at which goods or services are sold by the numbers units or amount sold.</w:t>
            </w:r>
          </w:p>
        </w:tc>
      </w:tr>
      <w:tr w:rsidR="004C7595" w14:paraId="3D21F084" w14:textId="77777777" w:rsidTr="004C7595">
        <w:tc>
          <w:tcPr>
            <w:tcW w:w="534" w:type="dxa"/>
          </w:tcPr>
          <w:p w14:paraId="4CFA8AB3" w14:textId="77777777" w:rsidR="004C7595" w:rsidRDefault="004C7595"/>
        </w:tc>
        <w:tc>
          <w:tcPr>
            <w:tcW w:w="8322" w:type="dxa"/>
          </w:tcPr>
          <w:p w14:paraId="1D1C2694" w14:textId="5D8EE551" w:rsidR="004039EA" w:rsidRPr="004039EA" w:rsidRDefault="004039EA" w:rsidP="004039EA">
            <w:pPr>
              <w:spacing w:before="240" w:after="240"/>
              <w:textAlignment w:val="baseline"/>
              <w:rPr>
                <w:rFonts w:cs="Times New Roman"/>
                <w:color w:val="33475B"/>
                <w:spacing w:val="2"/>
              </w:rPr>
            </w:pPr>
            <w:r w:rsidRPr="004039EA">
              <w:rPr>
                <w:rFonts w:cs="Times New Roman"/>
                <w:color w:val="33475B"/>
                <w:spacing w:val="2"/>
              </w:rPr>
              <w:t>The practice is being able to execute, track and show how marketing efforts have impacted bottom-line business growth. An example would be tracking a website visitor as they become a lead to the very last touch point when they close as a customer.</w:t>
            </w:r>
          </w:p>
          <w:p w14:paraId="42A7DEFA" w14:textId="4E004139" w:rsidR="004C7595" w:rsidRPr="004039EA" w:rsidRDefault="004039EA" w:rsidP="004039EA">
            <w:pPr>
              <w:spacing w:before="240" w:after="240"/>
              <w:textAlignment w:val="baseline"/>
              <w:rPr>
                <w:rFonts w:cs="Times New Roman"/>
                <w:color w:val="33475B"/>
                <w:spacing w:val="2"/>
              </w:rPr>
            </w:pPr>
            <w:r w:rsidRPr="004039EA">
              <w:rPr>
                <w:rFonts w:cs="Times New Roman"/>
                <w:color w:val="33475B"/>
                <w:spacing w:val="2"/>
              </w:rPr>
              <w:t>When done correctly, you’d be able to see just how much of your marketing investment yielded new business growth. One of the biggest business benefits of implementing an inbound marketing strategy and utilizing inbound marketing software is the ability to execute closed-loop marketing.</w:t>
            </w:r>
          </w:p>
        </w:tc>
      </w:tr>
    </w:tbl>
    <w:p w14:paraId="5A14CDAB" w14:textId="0FFA8945" w:rsidR="004C7595" w:rsidRDefault="004039EA">
      <w:r w:rsidRPr="00EE71E1">
        <w:rPr>
          <w:b/>
        </w:rPr>
        <w:t>Bonus</w:t>
      </w:r>
      <w:r>
        <w:t xml:space="preserve">: Teach Mr. Kraus </w:t>
      </w:r>
      <w:bookmarkStart w:id="0" w:name="_GoBack"/>
      <w:bookmarkEnd w:id="0"/>
      <w:r>
        <w:t>as fun fact:</w:t>
      </w:r>
    </w:p>
    <w:sectPr w:rsidR="004C7595" w:rsidSect="00A339D5">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8A855" w14:textId="77777777" w:rsidR="004039EA" w:rsidRDefault="004039EA" w:rsidP="004039EA">
      <w:r>
        <w:separator/>
      </w:r>
    </w:p>
  </w:endnote>
  <w:endnote w:type="continuationSeparator" w:id="0">
    <w:p w14:paraId="7B656626" w14:textId="77777777" w:rsidR="004039EA" w:rsidRDefault="004039EA" w:rsidP="0040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DDE2" w14:textId="7E957CE9" w:rsidR="004039EA" w:rsidRDefault="004039EA">
    <w:pPr>
      <w:pStyle w:val="Footer"/>
    </w:pPr>
    <w:r>
      <w:t>E</w:t>
    </w:r>
    <w:r w:rsidRPr="004039EA">
      <w:rPr>
        <w:b/>
        <w:sz w:val="32"/>
        <w:szCs w:val="32"/>
      </w:rPr>
      <w:t>S</w:t>
    </w:r>
    <w:r>
      <w:t xml:space="preserve">E    </w:t>
    </w:r>
    <w:r w:rsidRPr="004039EA">
      <w:rPr>
        <w:b/>
        <w:i/>
        <w:sz w:val="20"/>
        <w:szCs w:val="20"/>
      </w:rPr>
      <w:t>E</w:t>
    </w:r>
    <w:r w:rsidRPr="004039EA">
      <w:rPr>
        <w:i/>
        <w:sz w:val="20"/>
        <w:szCs w:val="20"/>
      </w:rPr>
      <w:t xml:space="preserve">mpowering </w:t>
    </w:r>
    <w:r w:rsidRPr="004039EA">
      <w:rPr>
        <w:b/>
        <w:i/>
        <w:sz w:val="20"/>
        <w:szCs w:val="20"/>
      </w:rPr>
      <w:t>S</w:t>
    </w:r>
    <w:r w:rsidRPr="004039EA">
      <w:rPr>
        <w:i/>
        <w:sz w:val="20"/>
        <w:szCs w:val="20"/>
      </w:rPr>
      <w:t xml:space="preserve">tudents in </w:t>
    </w:r>
    <w:r w:rsidRPr="004039EA">
      <w:rPr>
        <w:b/>
        <w:i/>
        <w:sz w:val="20"/>
        <w:szCs w:val="20"/>
      </w:rPr>
      <w:t>E</w:t>
    </w:r>
    <w:r w:rsidRPr="004039EA">
      <w:rPr>
        <w:i/>
        <w:sz w:val="20"/>
        <w:szCs w:val="20"/>
      </w:rPr>
      <w:t>ducation</w:t>
    </w:r>
    <w:r>
      <w:rPr>
        <w:i/>
        <w:sz w:val="20"/>
        <w:szCs w:val="20"/>
      </w:rPr>
      <w:tab/>
    </w:r>
    <w:r>
      <w:rPr>
        <w:i/>
        <w:sz w:val="20"/>
        <w:szCs w:val="20"/>
      </w:rPr>
      <w:tab/>
    </w:r>
    <w:r w:rsidRPr="004039EA">
      <w:rPr>
        <w:b/>
        <w:i/>
        <w:sz w:val="20"/>
        <w:szCs w:val="20"/>
      </w:rPr>
      <w:t>L</w:t>
    </w:r>
    <w:r>
      <w:rPr>
        <w:i/>
        <w:sz w:val="20"/>
        <w:szCs w:val="20"/>
      </w:rPr>
      <w:t xml:space="preserve">ance </w:t>
    </w:r>
    <w:r w:rsidRPr="004039EA">
      <w:rPr>
        <w:b/>
        <w:i/>
        <w:sz w:val="20"/>
        <w:szCs w:val="20"/>
      </w:rPr>
      <w:t>K</w:t>
    </w:r>
    <w:r>
      <w:rPr>
        <w:i/>
        <w:sz w:val="20"/>
        <w:szCs w:val="20"/>
      </w:rPr>
      <w:t>raus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BE6DB" w14:textId="77777777" w:rsidR="004039EA" w:rsidRDefault="004039EA" w:rsidP="004039EA">
      <w:r>
        <w:separator/>
      </w:r>
    </w:p>
  </w:footnote>
  <w:footnote w:type="continuationSeparator" w:id="0">
    <w:p w14:paraId="0B9C0E98" w14:textId="77777777" w:rsidR="004039EA" w:rsidRDefault="004039EA" w:rsidP="004039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7727D" w14:textId="77777777" w:rsidR="004039EA" w:rsidRPr="004039EA" w:rsidRDefault="004039EA" w:rsidP="004039EA">
    <w:pPr>
      <w:shd w:val="clear" w:color="auto" w:fill="000000"/>
      <w:jc w:val="center"/>
      <w:rPr>
        <w:b/>
        <w:sz w:val="32"/>
        <w:szCs w:val="32"/>
      </w:rPr>
    </w:pPr>
    <w:r w:rsidRPr="004039EA">
      <w:rPr>
        <w:b/>
        <w:sz w:val="32"/>
        <w:szCs w:val="32"/>
      </w:rPr>
      <w:t>Marketing Quiz 1-1</w:t>
    </w:r>
  </w:p>
  <w:p w14:paraId="09A28E1B" w14:textId="77777777" w:rsidR="004039EA" w:rsidRDefault="004039EA" w:rsidP="004039E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95"/>
    <w:rsid w:val="004039EA"/>
    <w:rsid w:val="004C7595"/>
    <w:rsid w:val="008216C3"/>
    <w:rsid w:val="00A10331"/>
    <w:rsid w:val="00A339D5"/>
    <w:rsid w:val="00AD5D75"/>
    <w:rsid w:val="00EE71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646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9EA"/>
    <w:pPr>
      <w:tabs>
        <w:tab w:val="center" w:pos="4320"/>
        <w:tab w:val="right" w:pos="8640"/>
      </w:tabs>
    </w:pPr>
  </w:style>
  <w:style w:type="character" w:customStyle="1" w:styleId="HeaderChar">
    <w:name w:val="Header Char"/>
    <w:basedOn w:val="DefaultParagraphFont"/>
    <w:link w:val="Header"/>
    <w:uiPriority w:val="99"/>
    <w:rsid w:val="004039EA"/>
  </w:style>
  <w:style w:type="paragraph" w:styleId="Footer">
    <w:name w:val="footer"/>
    <w:basedOn w:val="Normal"/>
    <w:link w:val="FooterChar"/>
    <w:uiPriority w:val="99"/>
    <w:unhideWhenUsed/>
    <w:rsid w:val="004039EA"/>
    <w:pPr>
      <w:tabs>
        <w:tab w:val="center" w:pos="4320"/>
        <w:tab w:val="right" w:pos="8640"/>
      </w:tabs>
    </w:pPr>
  </w:style>
  <w:style w:type="character" w:customStyle="1" w:styleId="FooterChar">
    <w:name w:val="Footer Char"/>
    <w:basedOn w:val="DefaultParagraphFont"/>
    <w:link w:val="Footer"/>
    <w:uiPriority w:val="99"/>
    <w:rsid w:val="004039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9EA"/>
    <w:pPr>
      <w:tabs>
        <w:tab w:val="center" w:pos="4320"/>
        <w:tab w:val="right" w:pos="8640"/>
      </w:tabs>
    </w:pPr>
  </w:style>
  <w:style w:type="character" w:customStyle="1" w:styleId="HeaderChar">
    <w:name w:val="Header Char"/>
    <w:basedOn w:val="DefaultParagraphFont"/>
    <w:link w:val="Header"/>
    <w:uiPriority w:val="99"/>
    <w:rsid w:val="004039EA"/>
  </w:style>
  <w:style w:type="paragraph" w:styleId="Footer">
    <w:name w:val="footer"/>
    <w:basedOn w:val="Normal"/>
    <w:link w:val="FooterChar"/>
    <w:uiPriority w:val="99"/>
    <w:unhideWhenUsed/>
    <w:rsid w:val="004039EA"/>
    <w:pPr>
      <w:tabs>
        <w:tab w:val="center" w:pos="4320"/>
        <w:tab w:val="right" w:pos="8640"/>
      </w:tabs>
    </w:pPr>
  </w:style>
  <w:style w:type="character" w:customStyle="1" w:styleId="FooterChar">
    <w:name w:val="Footer Char"/>
    <w:basedOn w:val="DefaultParagraphFont"/>
    <w:link w:val="Footer"/>
    <w:uiPriority w:val="99"/>
    <w:rsid w:val="00403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358902">
      <w:bodyDiv w:val="1"/>
      <w:marLeft w:val="0"/>
      <w:marRight w:val="0"/>
      <w:marTop w:val="0"/>
      <w:marBottom w:val="0"/>
      <w:divBdr>
        <w:top w:val="none" w:sz="0" w:space="0" w:color="auto"/>
        <w:left w:val="none" w:sz="0" w:space="0" w:color="auto"/>
        <w:bottom w:val="none" w:sz="0" w:space="0" w:color="auto"/>
        <w:right w:val="none" w:sz="0" w:space="0" w:color="auto"/>
      </w:divBdr>
    </w:div>
    <w:div w:id="1582060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325</Words>
  <Characters>1856</Characters>
  <Application>Microsoft Macintosh Word</Application>
  <DocSecurity>0</DocSecurity>
  <Lines>15</Lines>
  <Paragraphs>4</Paragraphs>
  <ScaleCrop>false</ScaleCrop>
  <Company>School District 42</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4</cp:revision>
  <cp:lastPrinted>2017-10-04T21:42:00Z</cp:lastPrinted>
  <dcterms:created xsi:type="dcterms:W3CDTF">2017-10-04T21:08:00Z</dcterms:created>
  <dcterms:modified xsi:type="dcterms:W3CDTF">2017-10-04T21:42:00Z</dcterms:modified>
</cp:coreProperties>
</file>